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DD0080" w:rsidP="00DD0080" w:rsidRDefault="00DD0080" w14:paraId="5EAFAA9A"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DD0080" w:rsidP="00DD0080" w:rsidRDefault="00DD0080" w14:paraId="1430AF6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DD0080" w:rsidP="00DD0080" w:rsidRDefault="00DD0080" w14:paraId="2AC6245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DD0080" w:rsidP="00DD0080" w:rsidRDefault="00DD0080" w14:paraId="0E6CE53E"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DD0080" w:rsidP="00DD0080" w:rsidRDefault="00DD0080" w14:paraId="02A32184" w14:textId="77777777">
      <w:pPr>
        <w:jc w:val="both"/>
        <w:rPr>
          <w:rFonts w:ascii="Times New Roman" w:hAnsi="Times New Roman"/>
          <w:b/>
          <w:lang w:val="es-ES"/>
        </w:rPr>
      </w:pPr>
    </w:p>
    <w:p w:rsidRPr="00DD0080" w:rsidR="00DD0080" w:rsidP="00DD0080" w:rsidRDefault="00DD0080" w14:paraId="47497BF3" w14:textId="77777777">
      <w:pPr>
        <w:jc w:val="both"/>
        <w:rPr>
          <w:rFonts w:ascii="Times New Roman" w:hAnsi="Times New Roman"/>
          <w:b/>
          <w:lang w:val="es-ES"/>
        </w:rPr>
      </w:pPr>
      <w:r w:rsidRPr="00DD0080">
        <w:rPr>
          <w:rFonts w:ascii="Times New Roman" w:hAnsi="Times New Roman"/>
          <w:b/>
          <w:lang w:val="es-ES"/>
        </w:rPr>
        <w:t xml:space="preserve">MESA REDONDA: </w:t>
      </w:r>
      <w:r w:rsidRPr="00DD0080">
        <w:rPr>
          <w:rFonts w:ascii="Times New Roman" w:hAnsi="Times New Roman"/>
          <w:b/>
          <w:i/>
          <w:lang w:val="es-ES"/>
        </w:rPr>
        <w:t>Emergencias y protestas en el Chile actual</w:t>
      </w:r>
      <w:r w:rsidRPr="00DD0080">
        <w:rPr>
          <w:rFonts w:ascii="Times New Roman" w:hAnsi="Times New Roman"/>
          <w:b/>
          <w:lang w:val="es-ES"/>
        </w:rPr>
        <w:t xml:space="preserve"> </w:t>
      </w:r>
    </w:p>
    <w:p w:rsidR="00DD0080" w:rsidP="00DD0080" w:rsidRDefault="00DD0080" w14:paraId="6924FF8E" w14:textId="77777777">
      <w:pPr>
        <w:jc w:val="both"/>
        <w:rPr>
          <w:rFonts w:ascii="Times New Roman" w:hAnsi="Times New Roman"/>
          <w:lang w:val="es-ES"/>
        </w:rPr>
      </w:pPr>
    </w:p>
    <w:p w:rsidRPr="00DD0080" w:rsidR="00DD0080" w:rsidP="00DD0080" w:rsidRDefault="00DD0080" w14:paraId="4B6CD91B" w14:textId="77777777">
      <w:pPr>
        <w:jc w:val="both"/>
        <w:rPr>
          <w:rFonts w:ascii="Times New Roman" w:hAnsi="Times New Roman"/>
          <w:b/>
          <w:lang w:val="es-ES"/>
        </w:rPr>
      </w:pPr>
      <w:r w:rsidRPr="00DD0080">
        <w:rPr>
          <w:rFonts w:ascii="Times New Roman" w:hAnsi="Times New Roman"/>
          <w:lang w:val="es-ES"/>
        </w:rPr>
        <w:t>Moderador:</w:t>
      </w:r>
      <w:r w:rsidRPr="00DD0080">
        <w:rPr>
          <w:rFonts w:ascii="Times New Roman" w:hAnsi="Times New Roman"/>
          <w:b/>
          <w:lang w:val="es-ES"/>
        </w:rPr>
        <w:t xml:space="preserve"> Sebastián </w:t>
      </w:r>
      <w:r w:rsidRPr="00DD0080">
        <w:rPr>
          <w:rFonts w:ascii="Times New Roman" w:hAnsi="Times New Roman"/>
          <w:b/>
          <w:lang w:val="es-ES"/>
        </w:rPr>
        <w:t xml:space="preserve">REYES GIL </w:t>
      </w:r>
    </w:p>
    <w:p w:rsidRPr="00813662" w:rsidR="00DD0080" w:rsidP="00DD0080" w:rsidRDefault="00DD0080" w14:paraId="29D1B794" w14:textId="77777777">
      <w:pPr>
        <w:rPr>
          <w:rFonts w:ascii="Times New Roman" w:hAnsi="Times New Roman"/>
          <w:sz w:val="22"/>
          <w:szCs w:val="22"/>
          <w:lang w:val="es-ES_tradnl"/>
        </w:rPr>
      </w:pPr>
    </w:p>
    <w:p w:rsidRPr="00DD0080" w:rsidR="00DD0080" w:rsidP="00DD0080" w:rsidRDefault="00DD0080" w14:paraId="6D7C6947" w14:textId="77777777">
      <w:pPr>
        <w:jc w:val="both"/>
        <w:rPr>
          <w:rFonts w:ascii="Times New Roman" w:hAnsi="Times New Roman"/>
          <w:lang w:val="es-ES"/>
        </w:rPr>
      </w:pPr>
      <w:r>
        <w:rPr>
          <w:rFonts w:ascii="Times New Roman" w:hAnsi="Times New Roman"/>
          <w:lang w:val="es-ES"/>
        </w:rPr>
        <w:t>Eje:</w:t>
      </w:r>
    </w:p>
    <w:p w:rsidRPr="00DD0080" w:rsidR="00DD0080" w:rsidP="00DD0080" w:rsidRDefault="00DD0080" w14:paraId="58DFB1B1" w14:textId="77777777">
      <w:pPr>
        <w:jc w:val="both"/>
        <w:rPr>
          <w:rFonts w:ascii="Times New Roman" w:hAnsi="Times New Roman"/>
          <w:b/>
          <w:lang w:val="es-ES"/>
        </w:rPr>
      </w:pPr>
    </w:p>
    <w:p w:rsidRPr="00DD0080" w:rsidR="00DD0080" w:rsidP="00DD0080" w:rsidRDefault="00DD0080" w14:paraId="18B0B888" w14:textId="77777777">
      <w:pPr>
        <w:jc w:val="both"/>
        <w:rPr>
          <w:rFonts w:ascii="Times New Roman" w:hAnsi="Times New Roman"/>
          <w:b/>
          <w:lang w:val="es-ES"/>
        </w:rPr>
      </w:pPr>
      <w:r w:rsidRPr="00DD0080">
        <w:rPr>
          <w:rFonts w:ascii="Times New Roman" w:hAnsi="Times New Roman"/>
          <w:b/>
          <w:lang w:val="es-ES"/>
        </w:rPr>
        <w:t>II) TRAMAS POL</w:t>
      </w:r>
      <w:r>
        <w:rPr>
          <w:rFonts w:ascii="Times New Roman" w:hAnsi="Times New Roman"/>
          <w:b/>
          <w:lang w:val="es-ES"/>
        </w:rPr>
        <w:t>Í</w:t>
      </w:r>
      <w:r w:rsidRPr="00DD0080">
        <w:rPr>
          <w:rFonts w:ascii="Times New Roman" w:hAnsi="Times New Roman"/>
          <w:b/>
          <w:lang w:val="es-ES"/>
        </w:rPr>
        <w:t>TICAS</w:t>
      </w:r>
    </w:p>
    <w:p w:rsidRPr="00DD0080" w:rsidR="00DD0080" w:rsidP="00DD0080" w:rsidRDefault="00DD0080" w14:paraId="4EA3FC18" w14:textId="77777777">
      <w:pPr>
        <w:jc w:val="both"/>
        <w:rPr>
          <w:rFonts w:ascii="Times New Roman" w:hAnsi="Times New Roman"/>
          <w:lang w:val="es-ES"/>
        </w:rPr>
      </w:pPr>
      <w:r w:rsidRPr="00DD0080">
        <w:rPr>
          <w:rFonts w:ascii="Times New Roman" w:hAnsi="Times New Roman"/>
          <w:lang w:val="es-ES"/>
        </w:rPr>
        <w:t>Violencia directa, estructural, cultural</w:t>
      </w:r>
    </w:p>
    <w:p w:rsidR="00DD0080" w:rsidP="00DD0080" w:rsidRDefault="00DD0080" w14:paraId="040AF186" w14:textId="77777777">
      <w:pPr>
        <w:jc w:val="both"/>
        <w:rPr>
          <w:rFonts w:ascii="Times New Roman" w:hAnsi="Times New Roman"/>
          <w:b/>
          <w:caps/>
          <w:lang w:val="es-ES"/>
        </w:rPr>
      </w:pPr>
    </w:p>
    <w:p w:rsidR="00DD0080" w:rsidP="00DD0080" w:rsidRDefault="00DD0080" w14:paraId="32E05C20" w14:textId="77777777">
      <w:pPr>
        <w:jc w:val="both"/>
        <w:rPr>
          <w:rFonts w:ascii="Times New Roman" w:hAnsi="Times New Roman"/>
          <w:lang w:val="es-ES"/>
        </w:rPr>
      </w:pPr>
      <w:r>
        <w:rPr>
          <w:rFonts w:ascii="Times New Roman" w:hAnsi="Times New Roman"/>
          <w:lang w:val="es-ES"/>
        </w:rPr>
        <w:t xml:space="preserve">Propuesta: </w:t>
      </w:r>
    </w:p>
    <w:p w:rsidR="00DD0080" w:rsidP="00DD0080" w:rsidRDefault="00DD0080" w14:paraId="643B052D" w14:textId="77777777">
      <w:pPr>
        <w:jc w:val="both"/>
        <w:rPr>
          <w:rFonts w:ascii="Times New Roman" w:hAnsi="Times New Roman"/>
          <w:lang w:val="es-ES"/>
        </w:rPr>
      </w:pPr>
    </w:p>
    <w:p w:rsidRPr="00DD0080" w:rsidR="00DD0080" w:rsidP="00DD0080" w:rsidRDefault="00DD0080" w14:paraId="4742691D" w14:textId="77777777">
      <w:pPr>
        <w:jc w:val="both"/>
        <w:rPr>
          <w:rFonts w:ascii="Times New Roman" w:hAnsi="Times New Roman"/>
          <w:lang w:val="es-ES"/>
        </w:rPr>
      </w:pPr>
      <w:r w:rsidRPr="00DD0080">
        <w:rPr>
          <w:rFonts w:ascii="Times New Roman" w:hAnsi="Times New Roman"/>
          <w:lang w:val="es-ES"/>
        </w:rPr>
        <w:t xml:space="preserve">Las ponencias se preguntan por posibles claves críticas sobre las manifestaciones sociales de descontento en Chile a partir de octubre de 2019. Los expositores recurren al análisis de las demandas en el Chile actual y sus formas de expresión desde perspectivas multidisciplinarias. Se exploran materiales testimonios, textos literarios, ensayos y prensa, entre otros formatos. Estallido social, desobediencia, </w:t>
      </w:r>
      <w:proofErr w:type="spellStart"/>
      <w:r w:rsidRPr="00DD0080">
        <w:rPr>
          <w:rFonts w:ascii="Times New Roman" w:hAnsi="Times New Roman"/>
          <w:lang w:val="es-ES"/>
        </w:rPr>
        <w:t>postdictadura</w:t>
      </w:r>
      <w:proofErr w:type="spellEnd"/>
      <w:r w:rsidRPr="00DD0080">
        <w:rPr>
          <w:rFonts w:ascii="Times New Roman" w:hAnsi="Times New Roman"/>
          <w:lang w:val="es-ES"/>
        </w:rPr>
        <w:t xml:space="preserve"> y crisis, son algunos de los conceptos que entran en diálogo en estas miradas sobre las recientes situaciones de subversión social en Chile.        </w:t>
      </w:r>
    </w:p>
    <w:p w:rsidRPr="00DD0080" w:rsidR="00DD0080" w:rsidP="00DD0080" w:rsidRDefault="00DD0080" w14:paraId="59C7483D" w14:textId="77777777">
      <w:pPr>
        <w:jc w:val="both"/>
        <w:rPr>
          <w:rFonts w:ascii="Times New Roman" w:hAnsi="Times New Roman"/>
          <w:lang w:val="es-ES"/>
        </w:rPr>
      </w:pPr>
    </w:p>
    <w:p w:rsidR="00DD0080" w:rsidP="00DD0080" w:rsidRDefault="00DD0080" w14:paraId="4D2B29AC" w14:textId="77777777">
      <w:pPr>
        <w:jc w:val="both"/>
        <w:rPr>
          <w:rFonts w:ascii="Times New Roman" w:hAnsi="Times New Roman"/>
          <w:lang w:val="es-ES"/>
        </w:rPr>
      </w:pPr>
      <w:r>
        <w:rPr>
          <w:rFonts w:ascii="Times New Roman" w:hAnsi="Times New Roman"/>
          <w:lang w:val="es-ES"/>
        </w:rPr>
        <w:t xml:space="preserve">Participantes: </w:t>
      </w:r>
    </w:p>
    <w:p w:rsidR="00DD0080" w:rsidP="00DD0080" w:rsidRDefault="00DD0080" w14:paraId="0BEA7957" w14:textId="77777777">
      <w:pPr>
        <w:jc w:val="both"/>
        <w:rPr>
          <w:rFonts w:ascii="Times New Roman" w:hAnsi="Times New Roman"/>
          <w:b/>
          <w:lang w:val="es-ES"/>
        </w:rPr>
      </w:pPr>
    </w:p>
    <w:p w:rsidRPr="00DD0080" w:rsidR="00DD0080" w:rsidP="00DD0080" w:rsidRDefault="00DD0080" w14:paraId="3D3DA784" w14:textId="77777777">
      <w:pPr>
        <w:jc w:val="both"/>
        <w:rPr>
          <w:rFonts w:ascii="Times New Roman" w:hAnsi="Times New Roman"/>
          <w:lang w:val="es-ES"/>
        </w:rPr>
      </w:pPr>
      <w:r>
        <w:rPr>
          <w:rFonts w:ascii="Times New Roman" w:hAnsi="Times New Roman"/>
          <w:b/>
          <w:lang w:val="es-ES"/>
        </w:rPr>
        <w:t xml:space="preserve">1- </w:t>
      </w:r>
      <w:r w:rsidRPr="00DD0080">
        <w:rPr>
          <w:rFonts w:ascii="Times New Roman" w:hAnsi="Times New Roman"/>
          <w:b/>
          <w:lang w:val="es-ES"/>
        </w:rPr>
        <w:t xml:space="preserve">Marcelo </w:t>
      </w:r>
      <w:r w:rsidRPr="00DD0080">
        <w:rPr>
          <w:rFonts w:ascii="Times New Roman" w:hAnsi="Times New Roman"/>
          <w:b/>
          <w:lang w:val="es-ES"/>
        </w:rPr>
        <w:t>MELLA POLANCO</w:t>
      </w:r>
    </w:p>
    <w:p w:rsidR="00DD0080" w:rsidP="00DD0080" w:rsidRDefault="00DD0080" w14:paraId="0150538A" w14:textId="77777777">
      <w:pPr>
        <w:jc w:val="both"/>
        <w:rPr>
          <w:rFonts w:ascii="Times New Roman" w:hAnsi="Times New Roman"/>
          <w:lang w:val="es-ES"/>
        </w:rPr>
      </w:pPr>
    </w:p>
    <w:p w:rsidRPr="00DD0080" w:rsidR="00DD0080" w:rsidP="00DD0080" w:rsidRDefault="00DD0080" w14:paraId="01A18DC8" w14:textId="77777777">
      <w:pPr>
        <w:jc w:val="both"/>
        <w:rPr>
          <w:rFonts w:ascii="Times New Roman" w:hAnsi="Times New Roman"/>
          <w:lang w:val="es-ES"/>
        </w:rPr>
      </w:pPr>
      <w:r w:rsidRPr="00DD0080">
        <w:rPr>
          <w:rFonts w:ascii="Times New Roman" w:hAnsi="Times New Roman"/>
          <w:lang w:val="es-ES"/>
        </w:rPr>
        <w:t>Universidad de Santiago de Chile</w:t>
      </w:r>
    </w:p>
    <w:p w:rsidRPr="00DD0080" w:rsidR="00DD0080" w:rsidP="00DD0080" w:rsidRDefault="00DD0080" w14:paraId="2DC8F16C" w14:textId="77777777">
      <w:pPr>
        <w:jc w:val="both"/>
        <w:rPr>
          <w:rFonts w:ascii="Times New Roman" w:hAnsi="Times New Roman"/>
          <w:lang w:val="es-ES"/>
        </w:rPr>
      </w:pPr>
    </w:p>
    <w:p w:rsidRPr="00DD0080" w:rsidR="00DD0080" w:rsidP="00DD0080" w:rsidRDefault="00DD0080" w14:paraId="10E29151" w14:textId="77777777">
      <w:pPr>
        <w:jc w:val="both"/>
        <w:rPr>
          <w:rFonts w:ascii="Times New Roman" w:hAnsi="Times New Roman"/>
          <w:b/>
          <w:lang w:val="es-ES"/>
        </w:rPr>
      </w:pPr>
      <w:r>
        <w:rPr>
          <w:rFonts w:ascii="Times New Roman" w:hAnsi="Times New Roman"/>
          <w:lang w:val="es-ES"/>
        </w:rPr>
        <w:t xml:space="preserve">Título: </w:t>
      </w:r>
      <w:r w:rsidRPr="00DD0080">
        <w:rPr>
          <w:rFonts w:ascii="Times New Roman" w:hAnsi="Times New Roman"/>
          <w:b/>
          <w:lang w:val="es-ES"/>
        </w:rPr>
        <w:t>“</w:t>
      </w:r>
      <w:r w:rsidRPr="00DD0080">
        <w:rPr>
          <w:rFonts w:ascii="Times New Roman" w:hAnsi="Times New Roman"/>
          <w:b/>
          <w:lang w:val="es-ES"/>
        </w:rPr>
        <w:t>¿Quién lleva la gorra? Representación y estallido social en Chile</w:t>
      </w:r>
      <w:r>
        <w:rPr>
          <w:rFonts w:ascii="Times New Roman" w:hAnsi="Times New Roman"/>
          <w:b/>
          <w:lang w:val="es-ES"/>
        </w:rPr>
        <w:t>”</w:t>
      </w:r>
    </w:p>
    <w:p w:rsidR="00DD0080" w:rsidP="00DD0080" w:rsidRDefault="00DD0080" w14:paraId="5EED89C8" w14:textId="77777777">
      <w:pPr>
        <w:jc w:val="both"/>
        <w:rPr>
          <w:rFonts w:ascii="Times New Roman" w:hAnsi="Times New Roman"/>
          <w:lang w:val="es-ES"/>
        </w:rPr>
      </w:pPr>
    </w:p>
    <w:p w:rsidR="00DD0080" w:rsidP="00DD0080" w:rsidRDefault="00DD0080" w14:paraId="59CBAC70" w14:textId="77777777">
      <w:pPr>
        <w:jc w:val="both"/>
        <w:rPr>
          <w:rFonts w:ascii="Times New Roman" w:hAnsi="Times New Roman"/>
          <w:lang w:val="es-ES"/>
        </w:rPr>
      </w:pPr>
      <w:r>
        <w:rPr>
          <w:rFonts w:ascii="Times New Roman" w:hAnsi="Times New Roman"/>
          <w:lang w:val="es-ES"/>
        </w:rPr>
        <w:t xml:space="preserve">Propuesta: </w:t>
      </w:r>
    </w:p>
    <w:p w:rsidR="00DD0080" w:rsidP="00DD0080" w:rsidRDefault="00DD0080" w14:paraId="75A320B2" w14:textId="77777777">
      <w:pPr>
        <w:jc w:val="both"/>
        <w:rPr>
          <w:rFonts w:ascii="Times New Roman" w:hAnsi="Times New Roman"/>
          <w:lang w:val="es-ES"/>
        </w:rPr>
      </w:pPr>
    </w:p>
    <w:p w:rsidRPr="00DD0080" w:rsidR="00DD0080" w:rsidP="00DD0080" w:rsidRDefault="00DD0080" w14:paraId="0E2A4EF8" w14:textId="77777777">
      <w:pPr>
        <w:jc w:val="both"/>
        <w:rPr>
          <w:rFonts w:ascii="Times New Roman" w:hAnsi="Times New Roman"/>
          <w:lang w:val="es-ES"/>
        </w:rPr>
      </w:pPr>
      <w:r w:rsidRPr="00DD0080">
        <w:rPr>
          <w:rFonts w:ascii="Times New Roman" w:hAnsi="Times New Roman"/>
          <w:lang w:val="es-ES"/>
        </w:rPr>
        <w:t xml:space="preserve">La ponencia analiza algunos dilemas teóricos de la representación política a partir de la lectura del ensayo del Colectivo Juguetes Perdidos llamado “Quien lleva la Gorra” (2016). El título de este libro remite a la expresión acuñada en barrios populares argentinos que define al sujeto que lidera un grupo, ejerciendo representación y algún grado de control jerárquico. Este gesto también recuerda antiguos problemas de la representación política. ¿Es el grupo quien delega poder sobre un representante mediante un pacto que constituye la base del mandato representativo? ¿O se trata de un acto por el cual un portavoz habla en nombre de un colectivo y en ese mismo acto le da posibilidad de existir políticamente a ese grupo? A partir de estos dilemas construiremos algunos hilos interpretativos del estallido social chileno del 18-O y 25-O, caracterizada por una profunda fractura del lazo social, por la crisis y pérdida de centralidad del Estado, así como por el surgimiento de </w:t>
      </w:r>
      <w:r>
        <w:rPr>
          <w:rFonts w:ascii="Times New Roman" w:hAnsi="Times New Roman"/>
          <w:lang w:val="es-ES"/>
        </w:rPr>
        <w:t>“</w:t>
      </w:r>
      <w:r w:rsidRPr="00DD0080">
        <w:rPr>
          <w:rFonts w:ascii="Times New Roman" w:hAnsi="Times New Roman"/>
          <w:lang w:val="es-ES"/>
        </w:rPr>
        <w:t xml:space="preserve">subjetividades </w:t>
      </w:r>
      <w:proofErr w:type="spellStart"/>
      <w:r w:rsidRPr="00DD0080">
        <w:rPr>
          <w:rFonts w:ascii="Times New Roman" w:hAnsi="Times New Roman"/>
          <w:lang w:val="es-ES"/>
        </w:rPr>
        <w:t>post-estatales</w:t>
      </w:r>
      <w:proofErr w:type="spellEnd"/>
      <w:r>
        <w:rPr>
          <w:rFonts w:ascii="Times New Roman" w:hAnsi="Times New Roman"/>
          <w:lang w:val="es-ES"/>
        </w:rPr>
        <w:t xml:space="preserve">” </w:t>
      </w:r>
      <w:r w:rsidRPr="00DD0080">
        <w:rPr>
          <w:rFonts w:ascii="Times New Roman" w:hAnsi="Times New Roman"/>
          <w:lang w:val="es-ES"/>
        </w:rPr>
        <w:t xml:space="preserve">(Ignacio Lewkowicz).  </w:t>
      </w:r>
    </w:p>
    <w:p w:rsidRPr="00DD0080" w:rsidR="00DD0080" w:rsidP="00DD0080" w:rsidRDefault="00DD0080" w14:paraId="08242EC7" w14:textId="77777777">
      <w:pPr>
        <w:jc w:val="both"/>
        <w:rPr>
          <w:rFonts w:ascii="Times New Roman" w:hAnsi="Times New Roman"/>
          <w:lang w:val="es-ES"/>
        </w:rPr>
      </w:pPr>
    </w:p>
    <w:p w:rsidR="32065221" w:rsidRDefault="32065221" w14:paraId="3CE7A4AF" w14:textId="32CF3FC9">
      <w:r>
        <w:br w:type="page"/>
      </w:r>
    </w:p>
    <w:p w:rsidRPr="00DD0080" w:rsidR="00DD0080" w:rsidP="00DD0080" w:rsidRDefault="00DD0080" w14:paraId="6F2341FC" w14:textId="77777777">
      <w:pPr>
        <w:jc w:val="both"/>
        <w:rPr>
          <w:rFonts w:ascii="Times New Roman" w:hAnsi="Times New Roman"/>
          <w:b/>
          <w:lang w:val="es-ES"/>
        </w:rPr>
      </w:pPr>
      <w:r w:rsidRPr="00DD0080">
        <w:rPr>
          <w:rFonts w:ascii="Times New Roman" w:hAnsi="Times New Roman"/>
          <w:b/>
          <w:lang w:val="es-ES"/>
        </w:rPr>
        <w:t xml:space="preserve">2- </w:t>
      </w:r>
      <w:r w:rsidRPr="00DD0080">
        <w:rPr>
          <w:rFonts w:ascii="Times New Roman" w:hAnsi="Times New Roman"/>
          <w:b/>
          <w:lang w:val="es-ES"/>
        </w:rPr>
        <w:t xml:space="preserve">Andrea </w:t>
      </w:r>
      <w:r w:rsidRPr="00DD0080">
        <w:rPr>
          <w:rFonts w:ascii="Times New Roman" w:hAnsi="Times New Roman"/>
          <w:b/>
          <w:lang w:val="es-ES"/>
        </w:rPr>
        <w:t xml:space="preserve">JEFTANOVIC  </w:t>
      </w:r>
    </w:p>
    <w:p w:rsidR="00DD0080" w:rsidP="00DD0080" w:rsidRDefault="00DD0080" w14:paraId="36A75B81" w14:textId="77777777">
      <w:pPr>
        <w:jc w:val="both"/>
        <w:rPr>
          <w:rFonts w:ascii="Times New Roman" w:hAnsi="Times New Roman"/>
          <w:lang w:val="es-ES"/>
        </w:rPr>
      </w:pPr>
    </w:p>
    <w:p w:rsidRPr="00DD0080" w:rsidR="00DD0080" w:rsidP="00DD0080" w:rsidRDefault="00DD0080" w14:paraId="4D6E408D" w14:textId="77777777">
      <w:pPr>
        <w:jc w:val="both"/>
        <w:rPr>
          <w:rFonts w:ascii="Times New Roman" w:hAnsi="Times New Roman"/>
          <w:lang w:val="es-ES"/>
        </w:rPr>
      </w:pPr>
      <w:r w:rsidRPr="00DD0080">
        <w:rPr>
          <w:rFonts w:ascii="Times New Roman" w:hAnsi="Times New Roman"/>
          <w:lang w:val="es-ES"/>
        </w:rPr>
        <w:t>Universidad de Santiago de Chile</w:t>
      </w:r>
    </w:p>
    <w:p w:rsidR="00DD0080" w:rsidP="00DD0080" w:rsidRDefault="00DD0080" w14:paraId="19AF2F27" w14:textId="77777777">
      <w:pPr>
        <w:jc w:val="both"/>
        <w:rPr>
          <w:rFonts w:ascii="Times New Roman" w:hAnsi="Times New Roman"/>
          <w:b/>
          <w:lang w:val="es-ES"/>
        </w:rPr>
      </w:pPr>
    </w:p>
    <w:p w:rsidR="00DD0080" w:rsidP="00DD0080" w:rsidRDefault="00DD0080" w14:paraId="70B09B0B" w14:textId="77777777">
      <w:pPr>
        <w:jc w:val="both"/>
        <w:rPr>
          <w:rFonts w:ascii="Times New Roman" w:hAnsi="Times New Roman"/>
          <w:b/>
          <w:lang w:val="es-ES"/>
        </w:rPr>
      </w:pPr>
      <w:r>
        <w:rPr>
          <w:rFonts w:ascii="Times New Roman" w:hAnsi="Times New Roman"/>
          <w:lang w:val="es-ES"/>
        </w:rPr>
        <w:t>Título: “</w:t>
      </w:r>
      <w:r w:rsidRPr="00DD0080">
        <w:rPr>
          <w:rFonts w:ascii="Times New Roman" w:hAnsi="Times New Roman"/>
          <w:b/>
          <w:lang w:val="es-ES"/>
        </w:rPr>
        <w:t xml:space="preserve">La caminata de “los desobedientes”: Vergüenza y filiación entre la memoria </w:t>
      </w:r>
      <w:proofErr w:type="spellStart"/>
      <w:r w:rsidRPr="00DD0080">
        <w:rPr>
          <w:rFonts w:ascii="Times New Roman" w:hAnsi="Times New Roman"/>
          <w:b/>
          <w:lang w:val="es-ES"/>
        </w:rPr>
        <w:t>posdictarorial</w:t>
      </w:r>
      <w:proofErr w:type="spellEnd"/>
      <w:r w:rsidRPr="00DD0080">
        <w:rPr>
          <w:rFonts w:ascii="Times New Roman" w:hAnsi="Times New Roman"/>
          <w:b/>
          <w:lang w:val="es-ES"/>
        </w:rPr>
        <w:t xml:space="preserve"> y la contingencia en medio del estallido social del 2019</w:t>
      </w:r>
      <w:r>
        <w:rPr>
          <w:rFonts w:ascii="Times New Roman" w:hAnsi="Times New Roman"/>
          <w:b/>
          <w:lang w:val="es-ES"/>
        </w:rPr>
        <w:t>”</w:t>
      </w:r>
    </w:p>
    <w:p w:rsidRPr="00DD0080" w:rsidR="00DD0080" w:rsidP="00DD0080" w:rsidRDefault="00DD0080" w14:paraId="4238F7D2" w14:textId="77777777">
      <w:pPr>
        <w:jc w:val="both"/>
        <w:rPr>
          <w:rFonts w:ascii="Times New Roman" w:hAnsi="Times New Roman"/>
          <w:b/>
          <w:lang w:val="es-ES"/>
        </w:rPr>
      </w:pPr>
    </w:p>
    <w:p w:rsidR="00DD0080" w:rsidP="00DD0080" w:rsidRDefault="00DD0080" w14:paraId="1E8812D3" w14:textId="77777777">
      <w:pPr>
        <w:jc w:val="both"/>
        <w:rPr>
          <w:rFonts w:ascii="Times New Roman" w:hAnsi="Times New Roman"/>
          <w:lang w:val="es-ES"/>
        </w:rPr>
      </w:pPr>
      <w:r>
        <w:rPr>
          <w:rFonts w:ascii="Times New Roman" w:hAnsi="Times New Roman"/>
          <w:lang w:val="es-ES"/>
        </w:rPr>
        <w:t xml:space="preserve">Propuesta: </w:t>
      </w:r>
    </w:p>
    <w:p w:rsidRPr="00DD0080" w:rsidR="00DD0080" w:rsidP="00DD0080" w:rsidRDefault="00DD0080" w14:paraId="6546F2D4" w14:textId="77777777">
      <w:pPr>
        <w:jc w:val="both"/>
        <w:rPr>
          <w:rFonts w:ascii="Times New Roman" w:hAnsi="Times New Roman"/>
          <w:lang w:val="es-ES"/>
        </w:rPr>
      </w:pPr>
      <w:r w:rsidRPr="00DD0080">
        <w:rPr>
          <w:rFonts w:ascii="Times New Roman" w:hAnsi="Times New Roman"/>
          <w:lang w:val="es-ES"/>
        </w:rPr>
        <w:t xml:space="preserve"> </w:t>
      </w:r>
    </w:p>
    <w:p w:rsidRPr="00DD0080" w:rsidR="00DD0080" w:rsidP="00DD0080" w:rsidRDefault="00DD0080" w14:paraId="6DDEA879" w14:textId="5C24C221">
      <w:pPr>
        <w:jc w:val="both"/>
        <w:rPr>
          <w:rFonts w:ascii="Times New Roman" w:hAnsi="Times New Roman"/>
          <w:lang w:val="es-ES"/>
        </w:rPr>
      </w:pPr>
      <w:r w:rsidRPr="00DD0080">
        <w:rPr>
          <w:rFonts w:ascii="Times New Roman" w:hAnsi="Times New Roman"/>
          <w:lang w:val="es-ES"/>
        </w:rPr>
        <w:t xml:space="preserve">El acto de caminar puede ser una estrategia política y una hermenéutica literaria. En esta ponencia propongo analizar obras y movimientos que se han manifestado en textos y en pantallas (documentales), y que se sumaron desde su proyecto creativo a las recientes marchas del estallido social chileno de octubre de 2019. Lo que singulariza estas propuestas es que corresponden a expresiones artísticas que continúan abriendo el horizonte del diálogo intergeneracional, en el escenario </w:t>
      </w:r>
      <w:proofErr w:type="spellStart"/>
      <w:r w:rsidRPr="00DD0080">
        <w:rPr>
          <w:rFonts w:ascii="Times New Roman" w:hAnsi="Times New Roman"/>
          <w:lang w:val="es-ES"/>
        </w:rPr>
        <w:t>postdictatorial</w:t>
      </w:r>
      <w:proofErr w:type="spellEnd"/>
      <w:r w:rsidRPr="00DD0080">
        <w:rPr>
          <w:rFonts w:ascii="Times New Roman" w:hAnsi="Times New Roman"/>
          <w:lang w:val="es-ES"/>
        </w:rPr>
        <w:t xml:space="preserve"> chileno, pero desde la vereda de los hijos de los victimarios. Se trata del documental El pacto de Adriana de Lisette Orozco y el libro Historias desobedientes del colectivo del mismo nombre (que se define como “una voz inesperada, inconcebible para muchos: somos hijas, hijos y familiares de criminales de lesa humanidad en defensa de la Memoria, la Verdad y la Justicia. Repudiando las atrocidades cometidas por miembros de nuestras propias familias –con todo lo que eso implica como proceso individual, …”). Se tomará en cuenta en el análisis sus registros, en tanto diálogo intergeneracional que propone otras confrontaciones y encrucijadas y, a su vez, su participación como colectivo en la contingencia nacional.</w:t>
      </w:r>
    </w:p>
    <w:p w:rsidRPr="00DD0080" w:rsidR="00DD0080" w:rsidP="00DD0080" w:rsidRDefault="00DD0080" w14:paraId="11F214A8" w14:textId="77777777">
      <w:pPr>
        <w:jc w:val="both"/>
        <w:rPr>
          <w:rFonts w:ascii="Times New Roman" w:hAnsi="Times New Roman"/>
          <w:lang w:val="es-ES"/>
        </w:rPr>
      </w:pPr>
    </w:p>
    <w:p w:rsidR="00DD0080" w:rsidP="00DD0080" w:rsidRDefault="00DD0080" w14:paraId="0F0F3DB0" w14:textId="77777777">
      <w:pPr>
        <w:jc w:val="both"/>
        <w:rPr>
          <w:rFonts w:ascii="Times New Roman" w:hAnsi="Times New Roman"/>
          <w:b/>
          <w:lang w:val="es-ES"/>
        </w:rPr>
      </w:pPr>
      <w:bookmarkStart w:name="_GoBack" w:id="0"/>
      <w:r>
        <w:rPr>
          <w:rFonts w:ascii="Times New Roman" w:hAnsi="Times New Roman"/>
          <w:b/>
          <w:lang w:val="es-ES"/>
        </w:rPr>
        <w:t xml:space="preserve">3- </w:t>
      </w:r>
      <w:r w:rsidRPr="00DD0080">
        <w:rPr>
          <w:rFonts w:ascii="Times New Roman" w:hAnsi="Times New Roman"/>
          <w:b/>
          <w:lang w:val="es-ES"/>
        </w:rPr>
        <w:t xml:space="preserve">Josefa </w:t>
      </w:r>
      <w:r w:rsidRPr="00DD0080">
        <w:rPr>
          <w:rFonts w:ascii="Times New Roman" w:hAnsi="Times New Roman"/>
          <w:b/>
          <w:lang w:val="es-ES"/>
        </w:rPr>
        <w:t xml:space="preserve">RUIZ-TAGLE </w:t>
      </w:r>
    </w:p>
    <w:p w:rsidR="00DD0080" w:rsidP="00DD0080" w:rsidRDefault="00DD0080" w14:paraId="56BE3572" w14:textId="77777777">
      <w:pPr>
        <w:jc w:val="both"/>
        <w:rPr>
          <w:rFonts w:ascii="Times New Roman" w:hAnsi="Times New Roman"/>
          <w:b/>
          <w:lang w:val="es-ES"/>
        </w:rPr>
      </w:pPr>
    </w:p>
    <w:p w:rsidRPr="00DD0080" w:rsidR="00DD0080" w:rsidP="00DD0080" w:rsidRDefault="00DD0080" w14:paraId="5A152C35" w14:textId="77777777">
      <w:pPr>
        <w:jc w:val="both"/>
        <w:rPr>
          <w:rFonts w:ascii="Times New Roman" w:hAnsi="Times New Roman"/>
          <w:lang w:val="es-ES"/>
        </w:rPr>
      </w:pPr>
      <w:r w:rsidRPr="00DD0080">
        <w:rPr>
          <w:rFonts w:ascii="Times New Roman" w:hAnsi="Times New Roman"/>
          <w:lang w:val="es-ES"/>
        </w:rPr>
        <w:t>Universidad de Santiago de Chile</w:t>
      </w:r>
    </w:p>
    <w:p w:rsidR="00DD0080" w:rsidP="00DD0080" w:rsidRDefault="00DD0080" w14:paraId="794DC644" w14:textId="77777777">
      <w:pPr>
        <w:jc w:val="both"/>
        <w:rPr>
          <w:rFonts w:ascii="Times New Roman" w:hAnsi="Times New Roman"/>
          <w:b/>
          <w:lang w:val="es-ES"/>
        </w:rPr>
      </w:pPr>
    </w:p>
    <w:p w:rsidR="00DD0080" w:rsidP="00DD0080" w:rsidRDefault="00DD0080" w14:paraId="37BC16D0" w14:textId="77777777">
      <w:pPr>
        <w:jc w:val="both"/>
        <w:rPr>
          <w:rFonts w:ascii="Times New Roman" w:hAnsi="Times New Roman"/>
          <w:b/>
          <w:lang w:val="es-ES"/>
        </w:rPr>
      </w:pPr>
    </w:p>
    <w:p w:rsidRPr="00DD0080" w:rsidR="00DD0080" w:rsidP="00DD0080" w:rsidRDefault="00DD0080" w14:paraId="45C409FF" w14:textId="77777777">
      <w:pPr>
        <w:jc w:val="both"/>
        <w:rPr>
          <w:rFonts w:ascii="Times New Roman" w:hAnsi="Times New Roman"/>
          <w:b/>
          <w:lang w:val="es-ES"/>
        </w:rPr>
      </w:pPr>
      <w:r w:rsidRPr="00DD0080">
        <w:rPr>
          <w:rFonts w:ascii="Times New Roman" w:hAnsi="Times New Roman"/>
          <w:lang w:val="es-ES"/>
        </w:rPr>
        <w:t>Título:</w:t>
      </w:r>
      <w:r>
        <w:rPr>
          <w:rFonts w:ascii="Times New Roman" w:hAnsi="Times New Roman"/>
          <w:b/>
          <w:lang w:val="es-ES"/>
        </w:rPr>
        <w:t xml:space="preserve"> “</w:t>
      </w:r>
      <w:r w:rsidRPr="00DD0080">
        <w:rPr>
          <w:rFonts w:ascii="Times New Roman" w:hAnsi="Times New Roman"/>
          <w:b/>
          <w:lang w:val="es-ES"/>
        </w:rPr>
        <w:t>La importancia de historias múltiples a propósito del texto Biografías supervivientes (2019) de</w:t>
      </w:r>
      <w:r>
        <w:rPr>
          <w:rFonts w:ascii="Times New Roman" w:hAnsi="Times New Roman"/>
          <w:b/>
          <w:lang w:val="es-ES"/>
        </w:rPr>
        <w:t xml:space="preserve"> Josefa Ruiz-Tagle”</w:t>
      </w:r>
      <w:r w:rsidRPr="00DD0080">
        <w:rPr>
          <w:rFonts w:ascii="Times New Roman" w:hAnsi="Times New Roman"/>
          <w:b/>
          <w:lang w:val="es-ES"/>
        </w:rPr>
        <w:t xml:space="preserve"> </w:t>
      </w:r>
    </w:p>
    <w:p w:rsidR="00DD0080" w:rsidP="00DD0080" w:rsidRDefault="00DD0080" w14:paraId="0CC04CB6" w14:textId="77777777">
      <w:pPr>
        <w:jc w:val="both"/>
        <w:rPr>
          <w:rFonts w:ascii="Times New Roman" w:hAnsi="Times New Roman"/>
          <w:b/>
          <w:lang w:val="es-ES"/>
        </w:rPr>
      </w:pPr>
    </w:p>
    <w:p w:rsidR="00DD0080" w:rsidP="00DD0080" w:rsidRDefault="00DD0080" w14:paraId="484BAA20" w14:textId="77777777">
      <w:pPr>
        <w:jc w:val="both"/>
        <w:rPr>
          <w:rFonts w:ascii="Times New Roman" w:hAnsi="Times New Roman"/>
          <w:lang w:val="es-ES"/>
        </w:rPr>
      </w:pPr>
      <w:r>
        <w:rPr>
          <w:rFonts w:ascii="Times New Roman" w:hAnsi="Times New Roman"/>
          <w:lang w:val="es-ES"/>
        </w:rPr>
        <w:t xml:space="preserve">Propuesta: </w:t>
      </w:r>
    </w:p>
    <w:p w:rsidR="00DD0080" w:rsidP="00DD0080" w:rsidRDefault="00DD0080" w14:paraId="19CA5675" w14:textId="77777777">
      <w:pPr>
        <w:jc w:val="both"/>
        <w:rPr>
          <w:rFonts w:ascii="Times New Roman" w:hAnsi="Times New Roman"/>
          <w:lang w:val="es-ES"/>
        </w:rPr>
      </w:pPr>
    </w:p>
    <w:p w:rsidRPr="00DD0080" w:rsidR="00DD0080" w:rsidP="00DD0080" w:rsidRDefault="00DD0080" w14:paraId="02638F43" w14:textId="77777777">
      <w:pPr>
        <w:jc w:val="both"/>
        <w:rPr>
          <w:rFonts w:ascii="Times New Roman" w:hAnsi="Times New Roman"/>
          <w:lang w:val="es-ES"/>
        </w:rPr>
      </w:pPr>
      <w:r w:rsidRPr="00DD0080">
        <w:rPr>
          <w:rFonts w:ascii="Times New Roman" w:hAnsi="Times New Roman"/>
          <w:lang w:val="es-ES"/>
        </w:rPr>
        <w:t xml:space="preserve">La ponencia presenta mi texto </w:t>
      </w:r>
      <w:r w:rsidRPr="00DD0080">
        <w:rPr>
          <w:rFonts w:ascii="Times New Roman" w:hAnsi="Times New Roman"/>
          <w:i/>
          <w:lang w:val="es-ES"/>
        </w:rPr>
        <w:t>Biografías supervivientes</w:t>
      </w:r>
      <w:r w:rsidRPr="00DD0080">
        <w:rPr>
          <w:rFonts w:ascii="Times New Roman" w:hAnsi="Times New Roman"/>
          <w:lang w:val="es-ES"/>
        </w:rPr>
        <w:t xml:space="preserve"> consistente en treinta entrevistas en profundidad, editadas libremente como monólogos, a hijas e hijos de víctimas fatales de la violencia de Estado durante la dictadura cívico-militar en Chile. Metodológicamente, el texto echa mano de herramientas del periodismo investigativo, la literatura testimonial y la terapia narrativa de la escuela de Adelaida, Australia. Las historias, organizadas en torno a una “fractura”, no atienden sin embargo sólo a los eventos violentos que provocaron este quiebre (generalmente consignados en informes oficiales y procesos judiciales), sino también a las respuestas a sus efectos, y a los valores, conocimientos y decisiones que han guiado estas respuestas. De este modo, el conjunto de los monólogos va generando un mapa subjetivo y sentimental, familiar y doméstico, de la izquierda en la historia reciente de Chile. La ponencia releva la importancia de historias enriquecidas y múltiples en detrimento de historias únicas que rigidizan las identidades y opacan la diversidad de experiencias de las personas.</w:t>
      </w:r>
    </w:p>
    <w:bookmarkEnd w:id="0"/>
    <w:p w:rsidRPr="00DD0080" w:rsidR="00DD0080" w:rsidP="00DD0080" w:rsidRDefault="00DD0080" w14:paraId="407BBF21" w14:textId="77777777">
      <w:pPr>
        <w:jc w:val="both"/>
        <w:rPr>
          <w:rFonts w:ascii="Times New Roman" w:hAnsi="Times New Roman"/>
          <w:lang w:val="es-ES"/>
        </w:rPr>
      </w:pPr>
    </w:p>
    <w:p w:rsidRPr="00DD0080" w:rsidR="00DD0080" w:rsidP="00DD0080" w:rsidRDefault="00DD0080" w14:paraId="66601AE6" w14:textId="77777777">
      <w:pPr>
        <w:jc w:val="both"/>
        <w:rPr>
          <w:rFonts w:ascii="Times New Roman" w:hAnsi="Times New Roman"/>
          <w:lang w:val="es-ES"/>
        </w:rPr>
      </w:pPr>
    </w:p>
    <w:p w:rsidR="32065221" w:rsidRDefault="32065221" w14:paraId="1C740FB3" w14:textId="646861A2">
      <w:r>
        <w:br w:type="page"/>
      </w:r>
    </w:p>
    <w:p w:rsidRPr="00DD0080" w:rsidR="00DD0080" w:rsidP="00DD0080" w:rsidRDefault="00DD0080" w14:paraId="0FF4C618" w14:textId="77777777">
      <w:pPr>
        <w:jc w:val="both"/>
        <w:rPr>
          <w:rFonts w:ascii="Times New Roman" w:hAnsi="Times New Roman"/>
          <w:b/>
          <w:lang w:val="es-ES"/>
        </w:rPr>
      </w:pPr>
      <w:r w:rsidRPr="00DD0080">
        <w:rPr>
          <w:rFonts w:ascii="Times New Roman" w:hAnsi="Times New Roman"/>
          <w:b/>
          <w:lang w:val="es-ES"/>
        </w:rPr>
        <w:t xml:space="preserve">4- </w:t>
      </w:r>
      <w:r w:rsidRPr="00DD0080">
        <w:rPr>
          <w:rFonts w:ascii="Times New Roman" w:hAnsi="Times New Roman"/>
          <w:b/>
          <w:lang w:val="es-ES"/>
        </w:rPr>
        <w:t xml:space="preserve">Sebastián </w:t>
      </w:r>
      <w:r w:rsidRPr="00DD0080">
        <w:rPr>
          <w:rFonts w:ascii="Times New Roman" w:hAnsi="Times New Roman"/>
          <w:b/>
          <w:lang w:val="es-ES"/>
        </w:rPr>
        <w:t>REYES GIL</w:t>
      </w:r>
      <w:r w:rsidRPr="00DD0080">
        <w:rPr>
          <w:rFonts w:ascii="Times New Roman" w:hAnsi="Times New Roman"/>
          <w:b/>
          <w:lang w:val="es-ES"/>
        </w:rPr>
        <w:t xml:space="preserve">    </w:t>
      </w:r>
    </w:p>
    <w:p w:rsidR="00DD0080" w:rsidP="00DD0080" w:rsidRDefault="00DD0080" w14:paraId="3C6046B5" w14:textId="77777777">
      <w:pPr>
        <w:jc w:val="both"/>
        <w:rPr>
          <w:rFonts w:ascii="Times New Roman" w:hAnsi="Times New Roman"/>
          <w:lang w:val="es-ES"/>
        </w:rPr>
      </w:pPr>
    </w:p>
    <w:p w:rsidR="00DD0080" w:rsidP="00DD0080" w:rsidRDefault="00DD0080" w14:paraId="54856C3D" w14:textId="77777777">
      <w:pPr>
        <w:jc w:val="both"/>
        <w:rPr>
          <w:rFonts w:ascii="Times New Roman" w:hAnsi="Times New Roman"/>
          <w:lang w:val="es-ES"/>
        </w:rPr>
      </w:pPr>
      <w:r>
        <w:rPr>
          <w:rFonts w:ascii="Times New Roman" w:hAnsi="Times New Roman"/>
          <w:lang w:val="es-ES"/>
        </w:rPr>
        <w:t>Universidad de Santiago de Chile</w:t>
      </w:r>
    </w:p>
    <w:p w:rsidRPr="00DD0080" w:rsidR="00DD0080" w:rsidP="00DD0080" w:rsidRDefault="00DD0080" w14:paraId="1D963BE0" w14:textId="77777777">
      <w:pPr>
        <w:jc w:val="both"/>
        <w:rPr>
          <w:rFonts w:ascii="Times New Roman" w:hAnsi="Times New Roman"/>
          <w:lang w:val="es-ES"/>
        </w:rPr>
      </w:pPr>
    </w:p>
    <w:p w:rsidRPr="00DD0080" w:rsidR="00DD0080" w:rsidP="00DD0080" w:rsidRDefault="00DD0080" w14:paraId="2783C071" w14:textId="77777777">
      <w:pPr>
        <w:jc w:val="both"/>
        <w:rPr>
          <w:rFonts w:ascii="Times New Roman" w:hAnsi="Times New Roman"/>
          <w:b/>
          <w:lang w:val="es-ES"/>
        </w:rPr>
      </w:pPr>
      <w:r>
        <w:rPr>
          <w:rFonts w:ascii="Times New Roman" w:hAnsi="Times New Roman"/>
          <w:lang w:val="es-ES"/>
        </w:rPr>
        <w:t>Título: “</w:t>
      </w:r>
      <w:r w:rsidRPr="00DD0080">
        <w:rPr>
          <w:rFonts w:ascii="Times New Roman" w:hAnsi="Times New Roman"/>
          <w:b/>
          <w:lang w:val="es-ES"/>
        </w:rPr>
        <w:t xml:space="preserve">Novela </w:t>
      </w:r>
      <w:r w:rsidRPr="00DD0080">
        <w:rPr>
          <w:rFonts w:ascii="Times New Roman" w:hAnsi="Times New Roman"/>
          <w:b/>
          <w:i/>
          <w:lang w:val="es-ES"/>
        </w:rPr>
        <w:t>Sumar</w:t>
      </w:r>
      <w:r w:rsidRPr="00DD0080">
        <w:rPr>
          <w:rFonts w:ascii="Times New Roman" w:hAnsi="Times New Roman"/>
          <w:b/>
          <w:lang w:val="es-ES"/>
        </w:rPr>
        <w:t xml:space="preserve"> (2018) de Diamela Eltit: metáforas para la leer el estallido social en Chile</w:t>
      </w:r>
      <w:r>
        <w:rPr>
          <w:rFonts w:ascii="Times New Roman" w:hAnsi="Times New Roman"/>
          <w:b/>
          <w:lang w:val="es-ES"/>
        </w:rPr>
        <w:t>”</w:t>
      </w:r>
    </w:p>
    <w:p w:rsidRPr="00DD0080" w:rsidR="00DD0080" w:rsidP="00DD0080" w:rsidRDefault="00DD0080" w14:paraId="047A6E25" w14:textId="77777777">
      <w:pPr>
        <w:jc w:val="both"/>
        <w:rPr>
          <w:rFonts w:ascii="Times New Roman" w:hAnsi="Times New Roman"/>
          <w:lang w:val="es-ES"/>
        </w:rPr>
      </w:pPr>
    </w:p>
    <w:p w:rsidR="00DD0080" w:rsidP="00DD0080" w:rsidRDefault="00DD0080" w14:paraId="67E032AB" w14:textId="77777777">
      <w:pPr>
        <w:jc w:val="both"/>
        <w:rPr>
          <w:rFonts w:ascii="Times New Roman" w:hAnsi="Times New Roman"/>
          <w:lang w:val="es-ES"/>
        </w:rPr>
      </w:pPr>
      <w:r>
        <w:rPr>
          <w:rFonts w:ascii="Times New Roman" w:hAnsi="Times New Roman"/>
          <w:lang w:val="es-ES"/>
        </w:rPr>
        <w:t xml:space="preserve">Propuesta: </w:t>
      </w:r>
    </w:p>
    <w:p w:rsidR="00DD0080" w:rsidP="00DD0080" w:rsidRDefault="00DD0080" w14:paraId="1F04B0ED" w14:textId="77777777">
      <w:pPr>
        <w:jc w:val="both"/>
        <w:rPr>
          <w:rFonts w:ascii="Times New Roman" w:hAnsi="Times New Roman"/>
          <w:lang w:val="es-ES"/>
        </w:rPr>
      </w:pPr>
    </w:p>
    <w:p w:rsidRPr="00DD0080" w:rsidR="00DD0080" w:rsidP="00DD0080" w:rsidRDefault="00DD0080" w14:paraId="12042FAB" w14:textId="77777777">
      <w:pPr>
        <w:jc w:val="both"/>
        <w:rPr>
          <w:rFonts w:ascii="Times New Roman" w:hAnsi="Times New Roman"/>
          <w:lang w:val="es-ES"/>
        </w:rPr>
      </w:pPr>
      <w:r w:rsidRPr="00DD0080">
        <w:rPr>
          <w:rFonts w:ascii="Times New Roman" w:hAnsi="Times New Roman"/>
          <w:lang w:val="es-ES"/>
        </w:rPr>
        <w:t xml:space="preserve">La ponencia relaciona la novela Sumar de Diamela Eltit con los hechos de octubre 2020 en Chile. Mi lectura de </w:t>
      </w:r>
      <w:r w:rsidRPr="00DD0080">
        <w:rPr>
          <w:rFonts w:ascii="Times New Roman" w:hAnsi="Times New Roman"/>
          <w:i/>
          <w:lang w:val="es-ES"/>
        </w:rPr>
        <w:t>Sumar</w:t>
      </w:r>
      <w:r w:rsidRPr="00DD0080">
        <w:rPr>
          <w:rFonts w:ascii="Times New Roman" w:hAnsi="Times New Roman"/>
          <w:lang w:val="es-ES"/>
        </w:rPr>
        <w:t xml:space="preserve">, que narra una marcha interminable hacia La Moneda, explora los conceptos de "multitud" y "monstruosidad", entre otros, para reflexionar sobre la idea de un movimiento que se ha tildado de "descabezado", sin una ideología ni una dirección, sino que como conjunto de pulsiones desbordadas. </w:t>
      </w:r>
      <w:r w:rsidRPr="00DD0080">
        <w:rPr>
          <w:rFonts w:ascii="Times New Roman" w:hAnsi="Times New Roman"/>
          <w:i/>
          <w:lang w:val="es-ES"/>
        </w:rPr>
        <w:t xml:space="preserve">Sumar </w:t>
      </w:r>
      <w:r w:rsidRPr="00DD0080">
        <w:rPr>
          <w:rFonts w:ascii="Times New Roman" w:hAnsi="Times New Roman"/>
          <w:lang w:val="es-ES"/>
        </w:rPr>
        <w:t>ofrece un texto abundante en claves para entrever los signos del descontento y las grietas en la trama de la modernización chilena reciente. La ponencia lee esta novela de Eltit para preguntarse por las relaciones entre literatura y política, y entrever más allá de lo que se ha visto como una mera suma de deseos y exceso de demandas.</w:t>
      </w:r>
    </w:p>
    <w:p w:rsidRPr="00DD0080" w:rsidR="00DD0080" w:rsidP="00DD0080" w:rsidRDefault="00DD0080" w14:paraId="45A5761B" w14:textId="77777777">
      <w:pPr>
        <w:jc w:val="both"/>
        <w:rPr>
          <w:rFonts w:ascii="Times New Roman" w:hAnsi="Times New Roman"/>
          <w:lang w:val="es-ES"/>
        </w:rPr>
      </w:pPr>
      <w:r w:rsidRPr="00DD0080">
        <w:rPr>
          <w:rFonts w:ascii="Times New Roman" w:hAnsi="Times New Roman"/>
          <w:lang w:val="es-ES"/>
        </w:rPr>
        <w:t xml:space="preserve"> </w:t>
      </w:r>
    </w:p>
    <w:p w:rsidRPr="00DD0080" w:rsidR="00DD0080" w:rsidP="00DD0080" w:rsidRDefault="00DD0080" w14:paraId="77B0D27B" w14:textId="77777777">
      <w:pPr>
        <w:rPr>
          <w:rFonts w:ascii="Times New Roman" w:hAnsi="Times New Roman"/>
          <w:b/>
          <w:lang w:val="es-ES"/>
        </w:rPr>
      </w:pPr>
    </w:p>
    <w:p w:rsidRPr="00DD0080" w:rsidR="00DD0080" w:rsidRDefault="00DD0080" w14:paraId="5587AF5E" w14:textId="77777777">
      <w:pPr>
        <w:rPr>
          <w:rFonts w:ascii="Times New Roman" w:hAnsi="Times New Roman"/>
          <w:lang w:val="es-ES"/>
        </w:rPr>
      </w:pPr>
    </w:p>
    <w:sectPr w:rsidRPr="00DD0080" w:rsidR="00DD0080"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080"/>
    <w:rsid w:val="00DD0080"/>
    <w:rsid w:val="00ED2A49"/>
    <w:rsid w:val="320652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F7735"/>
  <w15:chartTrackingRefBased/>
  <w15:docId w15:val="{61221038-2BEA-4A8D-81BB-C7A95B22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D0080"/>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DD0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5D2899-3B4A-4D18-A9DE-1F685CB35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40482-11F9-461B-8CF9-E00E90B9CAF3}">
  <ds:schemaRefs>
    <ds:schemaRef ds:uri="http://schemas.microsoft.com/sharepoint/v3/contenttype/forms"/>
  </ds:schemaRefs>
</ds:datastoreItem>
</file>

<file path=customXml/itemProps3.xml><?xml version="1.0" encoding="utf-8"?>
<ds:datastoreItem xmlns:ds="http://schemas.openxmlformats.org/officeDocument/2006/customXml" ds:itemID="{D6C84D65-AD8F-4D44-AA86-9587AF78F2C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2021-05-28T18:40:00.0000000Z</dcterms:created>
  <dcterms:modified xsi:type="dcterms:W3CDTF">2021-06-03T20:29:30.8694498Z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