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A3D22" w:rsidR="00135E4F" w:rsidP="00135E4F" w:rsidRDefault="00135E4F" w14:paraId="128798B0" w14:textId="77777777">
      <w:pPr>
        <w:pBdr>
          <w:top w:val="single" w:color="000000" w:sz="4" w:space="0"/>
          <w:left w:val="single" w:color="000000" w:sz="4" w:space="0"/>
          <w:bottom w:val="single" w:color="000000" w:sz="4" w:space="0"/>
          <w:right w:val="single" w:color="000000" w:sz="4" w:space="0"/>
        </w:pBdr>
        <w:jc w:val="center"/>
        <w:rPr>
          <w:rFonts w:ascii="Times New Roman" w:hAnsi="Times New Roman" w:cs="Times New Roman"/>
          <w:b/>
          <w:bCs/>
          <w:caps/>
          <w:sz w:val="22"/>
          <w:szCs w:val="22"/>
        </w:rPr>
      </w:pPr>
      <w:bookmarkStart w:name="_GoBack" w:id="0"/>
    </w:p>
    <w:p w:rsidRPr="001A3D22" w:rsidR="00135E4F" w:rsidP="00135E4F" w:rsidRDefault="00135E4F" w14:paraId="76F952E7"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caps/>
        </w:rPr>
      </w:pPr>
      <w:r w:rsidRPr="001A3D22">
        <w:rPr>
          <w:rStyle w:val="Aucun"/>
          <w:rFonts w:ascii="Times New Roman" w:hAnsi="Times New Roman" w:cs="Times New Roman"/>
          <w:b/>
          <w:bCs/>
          <w:caps/>
        </w:rPr>
        <w:t xml:space="preserve">IILI 2021 - XLIII Congreso Internacional </w:t>
      </w:r>
    </w:p>
    <w:p w:rsidRPr="001A3D22" w:rsidR="00135E4F" w:rsidP="00135E4F" w:rsidRDefault="00135E4F" w14:paraId="55EE663F"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rPr>
      </w:pPr>
      <w:proofErr w:type="spellStart"/>
      <w:r w:rsidRPr="001A3D22">
        <w:rPr>
          <w:rStyle w:val="Aucun"/>
          <w:rFonts w:ascii="Times New Roman" w:hAnsi="Times New Roman" w:cs="Times New Roman"/>
          <w:b/>
          <w:bCs/>
        </w:rPr>
        <w:t>Université</w:t>
      </w:r>
      <w:proofErr w:type="spellEnd"/>
      <w:r w:rsidRPr="001A3D22">
        <w:rPr>
          <w:rStyle w:val="Aucun"/>
          <w:rFonts w:ascii="Times New Roman" w:hAnsi="Times New Roman" w:cs="Times New Roman"/>
          <w:b/>
          <w:bCs/>
        </w:rPr>
        <w:t xml:space="preserve"> de Reims Champagne-Ardennes</w:t>
      </w:r>
    </w:p>
    <w:p w:rsidRPr="001A3D22" w:rsidR="00135E4F" w:rsidP="00135E4F" w:rsidRDefault="00135E4F" w14:paraId="35D56251"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rPr>
      </w:pPr>
      <w:r w:rsidRPr="001A3D22">
        <w:rPr>
          <w:rStyle w:val="Aucun"/>
          <w:rFonts w:ascii="Times New Roman" w:hAnsi="Times New Roman" w:cs="Times New Roman"/>
          <w:b/>
          <w:bCs/>
        </w:rPr>
        <w:t>Reims, 6-9 de julio 2021</w:t>
      </w:r>
    </w:p>
    <w:p w:rsidRPr="001A3D22" w:rsidR="00135E4F" w:rsidP="00135E4F" w:rsidRDefault="00135E4F" w14:paraId="562998B0"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i/>
          <w:iCs/>
          <w:color w:val="D26508"/>
          <w:u w:color="D26508"/>
        </w:rPr>
      </w:pPr>
      <w:r w:rsidRPr="001A3D22">
        <w:rPr>
          <w:rStyle w:val="Aucun"/>
          <w:rFonts w:ascii="Times New Roman" w:hAnsi="Times New Roman" w:cs="Times New Roman"/>
          <w:b/>
          <w:bCs/>
          <w:i/>
          <w:iCs/>
          <w:color w:val="D26508"/>
          <w:u w:color="D26508"/>
        </w:rPr>
        <w:t xml:space="preserve">Cuerpos: miradas poéticas, significaciones políticas </w:t>
      </w:r>
    </w:p>
    <w:p w:rsidRPr="001A3D22" w:rsidR="00135E4F" w:rsidP="00135E4F" w:rsidRDefault="00135E4F" w14:paraId="14D37AEC" w14:textId="77777777">
      <w:pPr>
        <w:pBdr>
          <w:top w:val="single" w:color="000000" w:sz="4" w:space="0"/>
          <w:left w:val="single" w:color="000000" w:sz="4" w:space="0"/>
          <w:bottom w:val="single" w:color="000000" w:sz="4" w:space="0"/>
          <w:right w:val="single" w:color="000000" w:sz="4" w:space="0"/>
        </w:pBdr>
        <w:spacing w:line="276" w:lineRule="auto"/>
        <w:jc w:val="center"/>
        <w:rPr>
          <w:rFonts w:ascii="Times New Roman" w:hAnsi="Times New Roman" w:eastAsia="Times New Roman" w:cs="Times New Roman"/>
          <w:b/>
          <w:bCs/>
          <w:lang w:val="es-ES_tradnl"/>
        </w:rPr>
      </w:pPr>
    </w:p>
    <w:p w:rsidRPr="001A3D22" w:rsidR="00135E4F" w:rsidP="00135E4F" w:rsidRDefault="00135E4F" w14:paraId="101F6131" w14:textId="77777777">
      <w:pPr>
        <w:rPr>
          <w:rFonts w:ascii="Times New Roman" w:hAnsi="Times New Roman" w:eastAsia="Times New Roman" w:cs="Times New Roman"/>
          <w:b/>
          <w:bCs/>
          <w:sz w:val="22"/>
          <w:szCs w:val="22"/>
          <w:lang w:val="es-ES_tradnl"/>
        </w:rPr>
      </w:pPr>
    </w:p>
    <w:bookmarkEnd w:id="0"/>
    <w:p w:rsidRPr="00135E4F" w:rsidR="00135E4F" w:rsidP="4FF26A99" w:rsidRDefault="00135E4F" w14:paraId="1EE043C8" w14:textId="61D51D67">
      <w:pPr>
        <w:jc w:val="both"/>
        <w:rPr>
          <w:rFonts w:ascii="Times New Roman" w:hAnsi="Times New Roman" w:cs="Times New Roman"/>
          <w:lang w:val="es-ES"/>
        </w:rPr>
      </w:pPr>
      <w:r w:rsidRPr="4FF26A99" w:rsidR="00135E4F">
        <w:rPr>
          <w:rFonts w:ascii="Times New Roman" w:hAnsi="Times New Roman" w:cs="Times New Roman"/>
          <w:b w:val="1"/>
          <w:bCs w:val="1"/>
          <w:lang w:val="es-ES"/>
        </w:rPr>
        <w:t>MESA</w:t>
      </w:r>
      <w:r w:rsidRPr="4FF26A99" w:rsidR="00135E4F">
        <w:rPr>
          <w:rFonts w:ascii="Times New Roman" w:hAnsi="Times New Roman" w:cs="Times New Roman"/>
          <w:b w:val="1"/>
          <w:bCs w:val="1"/>
          <w:lang w:val="es-ES"/>
        </w:rPr>
        <w:t xml:space="preserve"> REDONDA</w:t>
      </w:r>
      <w:r w:rsidRPr="4FF26A99" w:rsidR="0435D679">
        <w:rPr>
          <w:rFonts w:ascii="Times New Roman" w:hAnsi="Times New Roman" w:cs="Times New Roman"/>
          <w:b w:val="1"/>
          <w:bCs w:val="1"/>
          <w:lang w:val="es-ES"/>
        </w:rPr>
        <w:t xml:space="preserve"> A</w:t>
      </w:r>
      <w:r w:rsidRPr="4FF26A99" w:rsidR="00135E4F">
        <w:rPr>
          <w:rFonts w:ascii="Times New Roman" w:hAnsi="Times New Roman" w:cs="Times New Roman"/>
          <w:b w:val="1"/>
          <w:bCs w:val="1"/>
          <w:lang w:val="es-ES"/>
        </w:rPr>
        <w:t>:</w:t>
      </w:r>
      <w:r w:rsidRPr="4FF26A99" w:rsidR="00135E4F">
        <w:rPr>
          <w:rFonts w:ascii="Times New Roman" w:hAnsi="Times New Roman" w:cs="Times New Roman"/>
          <w:lang w:val="es-ES"/>
        </w:rPr>
        <w:t xml:space="preserve"> </w:t>
      </w:r>
      <w:r w:rsidRPr="4FF26A99" w:rsidR="00135E4F">
        <w:rPr>
          <w:rStyle w:val="Aucun"/>
          <w:rFonts w:ascii="Times New Roman" w:hAnsi="Times New Roman" w:cs="Times New Roman"/>
          <w:b w:val="1"/>
          <w:bCs w:val="1"/>
          <w:i w:val="1"/>
          <w:iCs w:val="1"/>
        </w:rPr>
        <w:t xml:space="preserve">Literatura y </w:t>
      </w:r>
      <w:proofErr w:type="spellStart"/>
      <w:r w:rsidRPr="4FF26A99" w:rsidR="00135E4F">
        <w:rPr>
          <w:rStyle w:val="Aucun"/>
          <w:rFonts w:ascii="Times New Roman" w:hAnsi="Times New Roman" w:cs="Times New Roman"/>
          <w:b w:val="1"/>
          <w:bCs w:val="1"/>
          <w:i w:val="1"/>
          <w:iCs w:val="1"/>
        </w:rPr>
        <w:t>judeidad</w:t>
      </w:r>
      <w:proofErr w:type="spellEnd"/>
      <w:r w:rsidRPr="4FF26A99" w:rsidR="00135E4F">
        <w:rPr>
          <w:rStyle w:val="Aucun"/>
          <w:rFonts w:ascii="Times New Roman" w:hAnsi="Times New Roman" w:cs="Times New Roman"/>
          <w:b w:val="1"/>
          <w:bCs w:val="1"/>
          <w:i w:val="1"/>
          <w:iCs w:val="1"/>
        </w:rPr>
        <w:t>: hacia un nuevo corpus latinoamericano</w:t>
      </w:r>
      <w:r w:rsidRPr="4FF26A99" w:rsidR="00B208DA">
        <w:rPr>
          <w:rStyle w:val="Aucun"/>
          <w:rFonts w:ascii="Times New Roman" w:hAnsi="Times New Roman" w:cs="Times New Roman"/>
          <w:b w:val="1"/>
          <w:bCs w:val="1"/>
          <w:i w:val="1"/>
          <w:iCs w:val="1"/>
        </w:rPr>
        <w:t xml:space="preserve"> </w:t>
      </w:r>
    </w:p>
    <w:p w:rsidRPr="00135E4F" w:rsidR="00135E4F" w:rsidP="00135E4F" w:rsidRDefault="00135E4F" w14:paraId="1C95253A"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Fonts w:ascii="Times New Roman" w:hAnsi="Times New Roman" w:eastAsia="Times New Roman" w:cs="Times New Roman"/>
          <w:lang w:val="es-ES_tradnl"/>
        </w:rPr>
      </w:pPr>
    </w:p>
    <w:p w:rsidRPr="00135E4F" w:rsidR="00135E4F" w:rsidP="00135E4F" w:rsidRDefault="00135E4F" w14:paraId="20C1E62F" w14:textId="77777777">
      <w:pPr>
        <w:jc w:val="both"/>
        <w:rPr>
          <w:rStyle w:val="Aucun"/>
          <w:rFonts w:ascii="Times New Roman" w:hAnsi="Times New Roman" w:cs="Times New Roman"/>
          <w:bCs/>
          <w:caps/>
          <w:u w:color="FF6600"/>
        </w:rPr>
      </w:pPr>
      <w:r w:rsidRPr="00135E4F">
        <w:rPr>
          <w:rStyle w:val="Aucun"/>
          <w:rFonts w:ascii="Times New Roman" w:hAnsi="Times New Roman" w:cs="Times New Roman"/>
          <w:bCs/>
          <w:u w:color="FF6600"/>
        </w:rPr>
        <w:t xml:space="preserve">Moderadora: </w:t>
      </w:r>
      <w:r w:rsidRPr="00135E4F">
        <w:rPr>
          <w:rStyle w:val="Aucun"/>
          <w:rFonts w:ascii="Times New Roman" w:hAnsi="Times New Roman" w:cs="Times New Roman"/>
          <w:b/>
          <w:bCs/>
          <w:u w:color="FF6600"/>
        </w:rPr>
        <w:t xml:space="preserve">Valentina </w:t>
      </w:r>
      <w:r w:rsidRPr="00135E4F">
        <w:rPr>
          <w:rStyle w:val="Aucun"/>
          <w:rFonts w:ascii="Times New Roman" w:hAnsi="Times New Roman" w:cs="Times New Roman"/>
          <w:b/>
          <w:bCs/>
          <w:caps/>
          <w:u w:color="FF6600"/>
        </w:rPr>
        <w:t>LITVAN</w:t>
      </w:r>
    </w:p>
    <w:p w:rsidR="00135E4F" w:rsidP="00135E4F" w:rsidRDefault="00135E4F" w14:paraId="49A850D2" w14:textId="3EED8DFD">
      <w:pPr>
        <w:jc w:val="both"/>
        <w:rPr>
          <w:rStyle w:val="Aucun"/>
          <w:rFonts w:ascii="Times New Roman" w:hAnsi="Times New Roman" w:cs="Times New Roman"/>
          <w:b/>
          <w:bCs/>
          <w:caps/>
          <w:u w:color="FF6600"/>
        </w:rPr>
      </w:pPr>
    </w:p>
    <w:p w:rsidR="00E57A39" w:rsidP="00135E4F" w:rsidRDefault="00F50445" w14:paraId="3A6CFF4C" w14:textId="7D548747">
      <w:pPr>
        <w:jc w:val="both"/>
        <w:rPr>
          <w:rStyle w:val="Aucun"/>
          <w:rFonts w:ascii="Times New Roman" w:hAnsi="Times New Roman" w:cs="Times New Roman"/>
          <w:bCs/>
          <w:u w:color="FF6600"/>
        </w:rPr>
      </w:pPr>
      <w:r>
        <w:rPr>
          <w:rStyle w:val="Aucun"/>
          <w:rFonts w:ascii="Times New Roman" w:hAnsi="Times New Roman" w:cs="Times New Roman"/>
          <w:bCs/>
          <w:u w:color="FF6600"/>
        </w:rPr>
        <w:t>Eje:</w:t>
      </w:r>
    </w:p>
    <w:p w:rsidR="00F50445" w:rsidP="00135E4F" w:rsidRDefault="00F50445" w14:paraId="2ED6BCB5" w14:textId="77777777">
      <w:pPr>
        <w:jc w:val="both"/>
        <w:rPr>
          <w:rStyle w:val="Aucun"/>
          <w:rFonts w:ascii="Times New Roman" w:hAnsi="Times New Roman" w:cs="Times New Roman"/>
          <w:bCs/>
          <w:caps/>
          <w:u w:color="FF6600"/>
        </w:rPr>
      </w:pPr>
    </w:p>
    <w:p w:rsidRPr="00F50445" w:rsidR="00E57A39" w:rsidP="00135E4F" w:rsidRDefault="00F50445" w14:paraId="76FF1D48" w14:textId="35DC33ED">
      <w:pPr>
        <w:jc w:val="both"/>
        <w:rPr>
          <w:rStyle w:val="Aucun"/>
          <w:rFonts w:ascii="Times New Roman" w:hAnsi="Times New Roman" w:cs="Times New Roman"/>
          <w:b/>
          <w:bCs/>
          <w:caps/>
          <w:u w:color="FF6600"/>
        </w:rPr>
      </w:pPr>
      <w:r w:rsidRPr="00F50445">
        <w:rPr>
          <w:rStyle w:val="Aucun"/>
          <w:rFonts w:ascii="Times New Roman" w:hAnsi="Times New Roman" w:cs="Times New Roman"/>
          <w:b/>
          <w:bCs/>
          <w:caps/>
          <w:u w:color="FF6600"/>
        </w:rPr>
        <w:t xml:space="preserve">III) </w:t>
      </w:r>
      <w:r w:rsidRPr="00F50445">
        <w:rPr>
          <w:rStyle w:val="Aucun"/>
          <w:rFonts w:ascii="Times New Roman" w:hAnsi="Times New Roman" w:cs="Times New Roman"/>
          <w:b/>
          <w:bCs/>
          <w:i/>
          <w:caps/>
          <w:u w:color="FF6600"/>
        </w:rPr>
        <w:t>CORPUS</w:t>
      </w:r>
      <w:r w:rsidRPr="00F50445">
        <w:rPr>
          <w:rStyle w:val="Aucun"/>
          <w:rFonts w:ascii="Times New Roman" w:hAnsi="Times New Roman" w:cs="Times New Roman"/>
          <w:b/>
          <w:bCs/>
          <w:caps/>
          <w:u w:color="FF6600"/>
        </w:rPr>
        <w:t>, CARTOGRAFÍAS LITERARIAS</w:t>
      </w:r>
    </w:p>
    <w:p w:rsidRPr="00F50445" w:rsidR="00F50445" w:rsidP="00135E4F" w:rsidRDefault="00F50445" w14:paraId="5BC0D5F3" w14:textId="1E7B5ABB">
      <w:pPr>
        <w:jc w:val="both"/>
        <w:rPr>
          <w:rStyle w:val="Aucun"/>
          <w:rFonts w:ascii="Times New Roman" w:hAnsi="Times New Roman" w:cs="Times New Roman"/>
          <w:bCs/>
          <w:caps/>
          <w:u w:color="FF6600"/>
        </w:rPr>
      </w:pPr>
      <w:r>
        <w:rPr>
          <w:rStyle w:val="Aucun"/>
          <w:rFonts w:ascii="Times New Roman" w:hAnsi="Times New Roman" w:cs="Times New Roman"/>
          <w:bCs/>
          <w:u w:color="FF6600"/>
        </w:rPr>
        <w:t>Umbrales de la memoria</w:t>
      </w:r>
    </w:p>
    <w:p w:rsidR="00F50445" w:rsidP="00135E4F" w:rsidRDefault="00F50445" w14:paraId="7B32A7D1"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cs="Times New Roman"/>
        </w:rPr>
      </w:pPr>
    </w:p>
    <w:p w:rsidR="00135E4F" w:rsidP="00135E4F" w:rsidRDefault="00135E4F" w14:paraId="59316786" w14:textId="7F1246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cs="Times New Roman"/>
        </w:rPr>
      </w:pPr>
      <w:r>
        <w:rPr>
          <w:rStyle w:val="Aucun"/>
          <w:rFonts w:ascii="Times New Roman" w:hAnsi="Times New Roman" w:cs="Times New Roman"/>
        </w:rPr>
        <w:t xml:space="preserve">Propuesta: </w:t>
      </w:r>
    </w:p>
    <w:p w:rsidR="00135E4F" w:rsidP="00135E4F" w:rsidRDefault="00135E4F" w14:paraId="575D5459"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cs="Times New Roman"/>
        </w:rPr>
      </w:pPr>
    </w:p>
    <w:p w:rsidRPr="00135E4F" w:rsidR="00135E4F" w:rsidP="00135E4F" w:rsidRDefault="00135E4F" w14:paraId="3279BDEA"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cs="Times New Roman"/>
        </w:rPr>
      </w:pPr>
      <w:r w:rsidRPr="00135E4F">
        <w:rPr>
          <w:rStyle w:val="Aucun"/>
          <w:rFonts w:ascii="Times New Roman" w:hAnsi="Times New Roman" w:cs="Times New Roman"/>
        </w:rPr>
        <w:tab/>
      </w:r>
      <w:r w:rsidRPr="00135E4F">
        <w:rPr>
          <w:rStyle w:val="Aucun"/>
          <w:rFonts w:ascii="Times New Roman" w:hAnsi="Times New Roman" w:cs="Times New Roman"/>
        </w:rPr>
        <w:t xml:space="preserve">En los años 80 y 90 se llevaron a cabo varios congresos en Buenos Aires, Sao Paulo, </w:t>
      </w:r>
      <w:proofErr w:type="spellStart"/>
      <w:r w:rsidRPr="00135E4F">
        <w:rPr>
          <w:rStyle w:val="Aucun"/>
          <w:rFonts w:ascii="Times New Roman" w:hAnsi="Times New Roman" w:cs="Times New Roman"/>
        </w:rPr>
        <w:t>College</w:t>
      </w:r>
      <w:proofErr w:type="spellEnd"/>
      <w:r w:rsidRPr="00135E4F">
        <w:rPr>
          <w:rStyle w:val="Aucun"/>
          <w:rFonts w:ascii="Times New Roman" w:hAnsi="Times New Roman" w:cs="Times New Roman"/>
        </w:rPr>
        <w:t xml:space="preserve"> Park y Jerusalén sobre el judaísmo en la literatura latinoamericana que dieron lugar a diversas publicaciones. La mesa colectiva que proponemos parte de los debates planteados desde entonces para inaugurar una nueva etapa en esta reflexión crítica. En el marco del congreso del IILI 2020 proponemos así dar voz a una serie de investigadores de distintos horizontes geográficos (Argentina, Chile, Israel, Estados Unidos, Italia, Alemania, España, Francia…) que, con distintas trayectorias, manifiestan un renovado interés por la situación de las </w:t>
      </w:r>
      <w:proofErr w:type="spellStart"/>
      <w:r w:rsidRPr="00135E4F">
        <w:rPr>
          <w:rStyle w:val="Aucun"/>
          <w:rFonts w:ascii="Times New Roman" w:hAnsi="Times New Roman" w:cs="Times New Roman"/>
          <w:i/>
          <w:iCs/>
        </w:rPr>
        <w:t>hyphenated</w:t>
      </w:r>
      <w:proofErr w:type="spellEnd"/>
      <w:r w:rsidRPr="00135E4F">
        <w:rPr>
          <w:rStyle w:val="Aucun"/>
          <w:rFonts w:ascii="Times New Roman" w:hAnsi="Times New Roman" w:cs="Times New Roman"/>
          <w:i/>
          <w:iCs/>
        </w:rPr>
        <w:t xml:space="preserve"> </w:t>
      </w:r>
      <w:proofErr w:type="spellStart"/>
      <w:r w:rsidRPr="00135E4F">
        <w:rPr>
          <w:rStyle w:val="Aucun"/>
          <w:rFonts w:ascii="Times New Roman" w:hAnsi="Times New Roman" w:cs="Times New Roman"/>
          <w:i/>
          <w:iCs/>
        </w:rPr>
        <w:t>identities</w:t>
      </w:r>
      <w:proofErr w:type="spellEnd"/>
      <w:r w:rsidRPr="00135E4F">
        <w:rPr>
          <w:rStyle w:val="Aucun"/>
          <w:rFonts w:ascii="Times New Roman" w:hAnsi="Times New Roman" w:cs="Times New Roman"/>
          <w:i/>
          <w:iCs/>
        </w:rPr>
        <w:t xml:space="preserve"> </w:t>
      </w:r>
      <w:r w:rsidRPr="00135E4F">
        <w:rPr>
          <w:rStyle w:val="Aucun"/>
          <w:rFonts w:ascii="Times New Roman" w:hAnsi="Times New Roman" w:cs="Times New Roman"/>
        </w:rPr>
        <w:t>(</w:t>
      </w:r>
      <w:proofErr w:type="spellStart"/>
      <w:r w:rsidRPr="00135E4F">
        <w:rPr>
          <w:rStyle w:val="Aucun"/>
          <w:rFonts w:ascii="Times New Roman" w:hAnsi="Times New Roman" w:cs="Times New Roman"/>
        </w:rPr>
        <w:t>Sosnowski</w:t>
      </w:r>
      <w:proofErr w:type="spellEnd"/>
      <w:r w:rsidRPr="00135E4F">
        <w:rPr>
          <w:rStyle w:val="Aucun"/>
          <w:rFonts w:ascii="Times New Roman" w:hAnsi="Times New Roman" w:cs="Times New Roman"/>
        </w:rPr>
        <w:t>) característica de los escritores judíos en América Latina. Tras distintos momentos de afirmación identitaria en una u otra dirección (judía, nacional, transnacional) y la frecuente politización que acompaña a esas posiciones, observamos en los últimos años un fenómeno particular en América Latina que tiene que ver precisamente con el hecho de que los protagonistas ya no son los inmigrantes de primera o segunda generación. Las distintas mesas que proponemos tratarán de definir y reflexionar sobre el nuevo corpus de escritores judíos latinoamericanos que, sin llevar una vida necesariamente religiosa, en su mayoría desvinculados de la «comunidad» y completamente integrados en la tradición literaria nacional y latinoamericana, muestran sin embargo alguna forma de inquietud por la tradición judía que persiste en sus obras.</w:t>
      </w:r>
    </w:p>
    <w:p w:rsidRPr="00135E4F" w:rsidR="00135E4F" w:rsidP="00135E4F" w:rsidRDefault="00135E4F" w14:paraId="03777CD9"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cs="Times New Roman"/>
        </w:rPr>
      </w:pPr>
    </w:p>
    <w:p w:rsidR="4FF26A99" w:rsidRDefault="4FF26A99" w14:paraId="70A661A6" w14:textId="6883F01B">
      <w:r>
        <w:br w:type="page"/>
      </w:r>
    </w:p>
    <w:p w:rsidR="00135E4F" w:rsidP="00135E4F" w:rsidRDefault="00135E4F" w14:paraId="19FD4536" w14:textId="77777777">
      <w:pPr>
        <w:rPr>
          <w:rStyle w:val="Aucun"/>
          <w:rFonts w:ascii="Times New Roman" w:hAnsi="Times New Roman" w:cs="Times New Roman"/>
          <w:b/>
          <w:bCs/>
          <w:color w:val="FF0000"/>
          <w:u w:color="FF6600"/>
        </w:rPr>
      </w:pPr>
    </w:p>
    <w:p w:rsidRPr="00382D47" w:rsidR="00382D47" w:rsidP="00135E4F" w:rsidRDefault="00382D47" w14:paraId="2454DAD2" w14:textId="77777777">
      <w:pPr>
        <w:rPr>
          <w:rStyle w:val="Aucun"/>
          <w:rFonts w:ascii="Times New Roman" w:hAnsi="Times New Roman" w:cs="Times New Roman"/>
        </w:rPr>
      </w:pPr>
      <w:r w:rsidRPr="00382D47">
        <w:rPr>
          <w:rStyle w:val="Aucun"/>
          <w:rFonts w:ascii="Times New Roman" w:hAnsi="Times New Roman" w:cs="Times New Roman"/>
        </w:rPr>
        <w:t xml:space="preserve">Participantes: </w:t>
      </w:r>
    </w:p>
    <w:p w:rsidR="00382D47" w:rsidP="00135E4F" w:rsidRDefault="00382D47" w14:paraId="665B7896" w14:textId="77777777">
      <w:pPr>
        <w:rPr>
          <w:rStyle w:val="Aucun"/>
          <w:rFonts w:ascii="Times New Roman" w:hAnsi="Times New Roman" w:cs="Times New Roman"/>
          <w:b/>
        </w:rPr>
      </w:pPr>
    </w:p>
    <w:p w:rsidRPr="00135E4F" w:rsidR="00382D47" w:rsidP="00382D47" w:rsidRDefault="00382D47" w14:paraId="5E2E0B93" w14:textId="34EAA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rPr>
          <w:rStyle w:val="Aucun"/>
          <w:rFonts w:ascii="Times New Roman" w:hAnsi="Times New Roman" w:cs="Times New Roman"/>
        </w:rPr>
      </w:pPr>
      <w:r w:rsidRPr="4FF26A99" w:rsidR="00382D47">
        <w:rPr>
          <w:rStyle w:val="Aucun"/>
          <w:rFonts w:ascii="Times New Roman" w:hAnsi="Times New Roman" w:cs="Times New Roman"/>
          <w:b w:val="1"/>
          <w:bCs w:val="1"/>
        </w:rPr>
        <w:t>1-</w:t>
      </w:r>
      <w:r w:rsidRPr="4FF26A99" w:rsidR="00382D47">
        <w:rPr>
          <w:rStyle w:val="En-tte"/>
          <w:rFonts w:ascii="Times New Roman" w:hAnsi="Times New Roman" w:cs="Times New Roman"/>
          <w:lang w:val="es-ES"/>
        </w:rPr>
        <w:t xml:space="preserve"> </w:t>
      </w:r>
      <w:r w:rsidRPr="4FF26A99" w:rsidR="00382D47">
        <w:rPr>
          <w:rStyle w:val="Aucun"/>
          <w:rFonts w:ascii="Times New Roman" w:hAnsi="Times New Roman" w:cs="Times New Roman"/>
          <w:b w:val="1"/>
          <w:bCs w:val="1"/>
        </w:rPr>
        <w:t>Brigitte</w:t>
      </w:r>
      <w:r w:rsidRPr="4FF26A99" w:rsidR="00382D47">
        <w:rPr>
          <w:rStyle w:val="Aucun"/>
          <w:rFonts w:ascii="Times New Roman" w:hAnsi="Times New Roman" w:cs="Times New Roman"/>
          <w:b w:val="1"/>
          <w:bCs w:val="1"/>
        </w:rPr>
        <w:t xml:space="preserve"> NATANSON</w:t>
      </w:r>
    </w:p>
    <w:p w:rsidR="00382D47" w:rsidP="00382D47" w:rsidRDefault="00382D47" w14:paraId="277EF4A0"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rPr>
          <w:rStyle w:val="Aucun"/>
          <w:rFonts w:ascii="Times New Roman" w:hAnsi="Times New Roman" w:cs="Times New Roman"/>
        </w:rPr>
      </w:pPr>
    </w:p>
    <w:p w:rsidRPr="00135E4F" w:rsidR="00382D47" w:rsidP="00382D47" w:rsidRDefault="00382D47" w14:paraId="4C7B5905"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rPr>
          <w:rStyle w:val="Aucun"/>
          <w:rFonts w:ascii="Times New Roman" w:hAnsi="Times New Roman" w:cs="Times New Roman"/>
        </w:rPr>
      </w:pPr>
      <w:proofErr w:type="spellStart"/>
      <w:r w:rsidRPr="00135E4F">
        <w:rPr>
          <w:rStyle w:val="Aucun"/>
          <w:rFonts w:ascii="Times New Roman" w:hAnsi="Times New Roman" w:cs="Times New Roman"/>
        </w:rPr>
        <w:t>Université</w:t>
      </w:r>
      <w:proofErr w:type="spellEnd"/>
      <w:r w:rsidRPr="00135E4F">
        <w:rPr>
          <w:rStyle w:val="Aucun"/>
          <w:rFonts w:ascii="Times New Roman" w:hAnsi="Times New Roman" w:cs="Times New Roman"/>
        </w:rPr>
        <w:t xml:space="preserve"> </w:t>
      </w:r>
      <w:proofErr w:type="spellStart"/>
      <w:r w:rsidRPr="00135E4F">
        <w:rPr>
          <w:rStyle w:val="Aucun"/>
          <w:rFonts w:ascii="Times New Roman" w:hAnsi="Times New Roman" w:cs="Times New Roman"/>
        </w:rPr>
        <w:t>d’Orléans</w:t>
      </w:r>
      <w:proofErr w:type="spellEnd"/>
      <w:r w:rsidRPr="00135E4F">
        <w:rPr>
          <w:rStyle w:val="Aucun"/>
          <w:rFonts w:ascii="Times New Roman" w:hAnsi="Times New Roman" w:cs="Times New Roman"/>
        </w:rPr>
        <w:t xml:space="preserve"> </w:t>
      </w:r>
    </w:p>
    <w:p w:rsidRPr="00135E4F" w:rsidR="00382D47" w:rsidP="00382D47" w:rsidRDefault="00382D47" w14:paraId="3312E5D1"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rPr>
          <w:rStyle w:val="Aucun"/>
          <w:rFonts w:ascii="Times New Roman" w:hAnsi="Times New Roman" w:cs="Times New Roman"/>
        </w:rPr>
      </w:pPr>
      <w:r w:rsidRPr="00135E4F">
        <w:rPr>
          <w:rStyle w:val="Aucun"/>
          <w:rFonts w:ascii="Times New Roman" w:hAnsi="Times New Roman" w:cs="Times New Roman"/>
        </w:rPr>
        <w:t xml:space="preserve"> </w:t>
      </w:r>
    </w:p>
    <w:p w:rsidRPr="00135E4F" w:rsidR="00382D47" w:rsidP="00382D47" w:rsidRDefault="00382D47" w14:paraId="770743F6"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00"/>
        <w:jc w:val="both"/>
        <w:rPr>
          <w:rStyle w:val="Aucun"/>
          <w:rFonts w:ascii="Times New Roman" w:hAnsi="Times New Roman" w:cs="Times New Roman"/>
          <w:b/>
          <w:bCs/>
          <w:color w:val="222222"/>
          <w:u w:color="222222"/>
          <w:shd w:val="clear" w:color="auto" w:fill="FFFFFF"/>
        </w:rPr>
      </w:pPr>
      <w:r>
        <w:rPr>
          <w:rFonts w:ascii="Times New Roman" w:hAnsi="Times New Roman" w:eastAsia="Calibri" w:cs="Times New Roman"/>
          <w:lang w:val="es-ES_tradnl"/>
        </w:rPr>
        <w:t xml:space="preserve">Título: </w:t>
      </w:r>
      <w:r w:rsidRPr="00382D47">
        <w:rPr>
          <w:rFonts w:ascii="Times New Roman" w:hAnsi="Times New Roman" w:eastAsia="Calibri" w:cs="Times New Roman"/>
          <w:b/>
          <w:lang w:val="es-ES_tradnl"/>
        </w:rPr>
        <w:t>“</w:t>
      </w:r>
      <w:r w:rsidRPr="00382D47">
        <w:rPr>
          <w:rStyle w:val="Aucun"/>
          <w:rFonts w:ascii="Times New Roman" w:hAnsi="Times New Roman" w:cs="Times New Roman"/>
          <w:b/>
          <w:bCs/>
          <w:iCs/>
          <w:color w:val="222222"/>
          <w:u w:color="222222"/>
          <w:shd w:val="clear" w:color="auto" w:fill="FFFFFF"/>
        </w:rPr>
        <w:t>Tensiones identitarias y cuerpos burlescos en los relatos de inmigrantes judíos en el Río de la Plata</w:t>
      </w:r>
      <w:r w:rsidRPr="00382D47">
        <w:rPr>
          <w:rStyle w:val="Aucun"/>
          <w:rFonts w:ascii="Times New Roman" w:hAnsi="Times New Roman" w:cs="Times New Roman"/>
          <w:b/>
          <w:bCs/>
          <w:iCs/>
          <w:color w:val="222222"/>
          <w:u w:color="222222"/>
          <w:shd w:val="clear" w:color="auto" w:fill="FFFFFF"/>
        </w:rPr>
        <w:t>”</w:t>
      </w:r>
    </w:p>
    <w:p w:rsidR="00382D47" w:rsidP="00382D47" w:rsidRDefault="00382D47" w14:paraId="6CC727AE" w14:textId="77777777">
      <w:pPr>
        <w:pStyle w:val="Heading4"/>
        <w:jc w:val="both"/>
        <w:outlineLvl w:val="9"/>
        <w:rPr>
          <w:rStyle w:val="Aucun"/>
          <w:rFonts w:ascii="Times New Roman" w:hAnsi="Times New Roman" w:cs="Times New Roman"/>
          <w:color w:val="222222"/>
          <w:sz w:val="24"/>
          <w:szCs w:val="24"/>
          <w:u w:color="222222"/>
          <w:shd w:val="clear" w:color="auto" w:fill="FFFFFF"/>
        </w:rPr>
      </w:pPr>
      <w:r>
        <w:rPr>
          <w:rStyle w:val="Aucun"/>
          <w:rFonts w:ascii="Times New Roman" w:hAnsi="Times New Roman" w:cs="Times New Roman"/>
          <w:color w:val="222222"/>
          <w:sz w:val="24"/>
          <w:szCs w:val="24"/>
          <w:u w:color="222222"/>
          <w:shd w:val="clear" w:color="auto" w:fill="FFFFFF"/>
        </w:rPr>
        <w:t xml:space="preserve">Propuesta: </w:t>
      </w:r>
    </w:p>
    <w:p w:rsidRPr="00135E4F" w:rsidR="00382D47" w:rsidP="00382D47" w:rsidRDefault="00382D47" w14:paraId="2F4A2D08" w14:textId="77777777">
      <w:pPr>
        <w:pStyle w:val="Heading4"/>
        <w:jc w:val="both"/>
        <w:outlineLvl w:val="9"/>
        <w:rPr>
          <w:rStyle w:val="Aucun"/>
          <w:rFonts w:ascii="Times New Roman" w:hAnsi="Times New Roman" w:cs="Times New Roman"/>
          <w:color w:val="222222"/>
          <w:sz w:val="24"/>
          <w:szCs w:val="24"/>
          <w:u w:color="222222"/>
          <w:shd w:val="clear" w:color="auto" w:fill="FFFFFF"/>
        </w:rPr>
      </w:pPr>
      <w:r w:rsidRPr="00135E4F">
        <w:rPr>
          <w:rStyle w:val="Aucun"/>
          <w:rFonts w:ascii="Times New Roman" w:hAnsi="Times New Roman" w:cs="Times New Roman"/>
          <w:color w:val="222222"/>
          <w:sz w:val="24"/>
          <w:szCs w:val="24"/>
          <w:u w:color="222222"/>
          <w:shd w:val="clear" w:color="auto" w:fill="FFFFFF"/>
        </w:rPr>
        <w:tab/>
      </w:r>
      <w:r w:rsidRPr="00135E4F">
        <w:rPr>
          <w:rStyle w:val="Aucun"/>
          <w:rFonts w:ascii="Times New Roman" w:hAnsi="Times New Roman" w:cs="Times New Roman"/>
          <w:color w:val="222222"/>
          <w:sz w:val="24"/>
          <w:szCs w:val="24"/>
          <w:u w:color="222222"/>
          <w:shd w:val="clear" w:color="auto" w:fill="FFFFFF"/>
        </w:rPr>
        <w:t xml:space="preserve">Las tensiones y el malestar que produce todo </w:t>
      </w:r>
      <w:proofErr w:type="spellStart"/>
      <w:r w:rsidRPr="00135E4F">
        <w:rPr>
          <w:rStyle w:val="Aucun"/>
          <w:rFonts w:ascii="Times New Roman" w:hAnsi="Times New Roman" w:cs="Times New Roman"/>
          <w:color w:val="222222"/>
          <w:sz w:val="24"/>
          <w:szCs w:val="24"/>
          <w:u w:color="222222"/>
          <w:shd w:val="clear" w:color="auto" w:fill="FFFFFF"/>
        </w:rPr>
        <w:t>guión</w:t>
      </w:r>
      <w:proofErr w:type="spellEnd"/>
      <w:r w:rsidRPr="00135E4F">
        <w:rPr>
          <w:rStyle w:val="Aucun"/>
          <w:rFonts w:ascii="Times New Roman" w:hAnsi="Times New Roman" w:cs="Times New Roman"/>
          <w:color w:val="222222"/>
          <w:sz w:val="24"/>
          <w:szCs w:val="24"/>
          <w:u w:color="222222"/>
          <w:shd w:val="clear" w:color="auto" w:fill="FFFFFF"/>
        </w:rPr>
        <w:t xml:space="preserve"> de </w:t>
      </w:r>
      <w:proofErr w:type="spellStart"/>
      <w:r w:rsidRPr="00135E4F">
        <w:rPr>
          <w:rStyle w:val="Aucun"/>
          <w:rFonts w:ascii="Times New Roman" w:hAnsi="Times New Roman" w:cs="Times New Roman"/>
          <w:i/>
          <w:iCs/>
          <w:color w:val="222222"/>
          <w:sz w:val="24"/>
          <w:szCs w:val="24"/>
          <w:u w:color="222222"/>
          <w:shd w:val="clear" w:color="auto" w:fill="FFFFFF"/>
        </w:rPr>
        <w:t>hypheneted</w:t>
      </w:r>
      <w:proofErr w:type="spellEnd"/>
      <w:r w:rsidRPr="00135E4F">
        <w:rPr>
          <w:rStyle w:val="Aucun"/>
          <w:rFonts w:ascii="Times New Roman" w:hAnsi="Times New Roman" w:cs="Times New Roman"/>
          <w:i/>
          <w:iCs/>
          <w:color w:val="222222"/>
          <w:sz w:val="24"/>
          <w:szCs w:val="24"/>
          <w:u w:color="222222"/>
          <w:shd w:val="clear" w:color="auto" w:fill="FFFFFF"/>
        </w:rPr>
        <w:t xml:space="preserve"> </w:t>
      </w:r>
      <w:proofErr w:type="spellStart"/>
      <w:r w:rsidRPr="00135E4F">
        <w:rPr>
          <w:rStyle w:val="Aucun"/>
          <w:rFonts w:ascii="Times New Roman" w:hAnsi="Times New Roman" w:cs="Times New Roman"/>
          <w:i/>
          <w:iCs/>
          <w:color w:val="222222"/>
          <w:sz w:val="24"/>
          <w:szCs w:val="24"/>
          <w:u w:color="222222"/>
          <w:shd w:val="clear" w:color="auto" w:fill="FFFFFF"/>
        </w:rPr>
        <w:t>identities</w:t>
      </w:r>
      <w:proofErr w:type="spellEnd"/>
      <w:r w:rsidRPr="00135E4F">
        <w:rPr>
          <w:rStyle w:val="Aucun"/>
          <w:rFonts w:ascii="Times New Roman" w:hAnsi="Times New Roman" w:cs="Times New Roman"/>
          <w:color w:val="222222"/>
          <w:sz w:val="24"/>
          <w:szCs w:val="24"/>
          <w:u w:color="222222"/>
          <w:shd w:val="clear" w:color="auto" w:fill="FFFFFF"/>
        </w:rPr>
        <w:t xml:space="preserve"> (propuesto por </w:t>
      </w:r>
      <w:proofErr w:type="spellStart"/>
      <w:r w:rsidRPr="00135E4F">
        <w:rPr>
          <w:rStyle w:val="Aucun"/>
          <w:rFonts w:ascii="Times New Roman" w:hAnsi="Times New Roman" w:cs="Times New Roman"/>
          <w:color w:val="222222"/>
          <w:sz w:val="24"/>
          <w:szCs w:val="24"/>
          <w:u w:color="222222"/>
          <w:shd w:val="clear" w:color="auto" w:fill="FFFFFF"/>
        </w:rPr>
        <w:t>Sosnowski</w:t>
      </w:r>
      <w:proofErr w:type="spellEnd"/>
      <w:r w:rsidRPr="00135E4F">
        <w:rPr>
          <w:rStyle w:val="Aucun"/>
          <w:rFonts w:ascii="Times New Roman" w:hAnsi="Times New Roman" w:cs="Times New Roman"/>
          <w:color w:val="222222"/>
          <w:sz w:val="24"/>
          <w:szCs w:val="24"/>
          <w:u w:color="222222"/>
          <w:shd w:val="clear" w:color="auto" w:fill="FFFFFF"/>
        </w:rPr>
        <w:t xml:space="preserve">) en relación con una “doble pertenencia” para los judíos en América Latina se plasman en varias novelas sobre la migración hacia el Río de la Plata a través del humorismo. </w:t>
      </w:r>
      <w:r w:rsidRPr="00135E4F">
        <w:rPr>
          <w:rStyle w:val="Aucun"/>
          <w:rFonts w:ascii="Times New Roman" w:hAnsi="Times New Roman" w:cs="Times New Roman"/>
          <w:color w:val="222222"/>
          <w:sz w:val="24"/>
          <w:szCs w:val="24"/>
          <w:u w:color="222222"/>
          <w:shd w:val="clear" w:color="auto" w:fill="FFFFFF"/>
        </w:rPr>
        <w:lastRenderedPageBreak/>
        <w:t xml:space="preserve">Humor negro, humor lingüístico, humor sencillo a primera vista, humor titular, humor familiar, de lo íntimo, pero casi siempre en un movimiento de </w:t>
      </w:r>
      <w:proofErr w:type="spellStart"/>
      <w:r w:rsidRPr="00135E4F">
        <w:rPr>
          <w:rStyle w:val="Aucun"/>
          <w:rFonts w:ascii="Times New Roman" w:hAnsi="Times New Roman" w:cs="Times New Roman"/>
          <w:color w:val="222222"/>
          <w:sz w:val="24"/>
          <w:szCs w:val="24"/>
          <w:u w:color="222222"/>
          <w:shd w:val="clear" w:color="auto" w:fill="FFFFFF"/>
        </w:rPr>
        <w:t>autoirrisión</w:t>
      </w:r>
      <w:proofErr w:type="spellEnd"/>
      <w:r w:rsidRPr="00135E4F">
        <w:rPr>
          <w:rStyle w:val="Aucun"/>
          <w:rFonts w:ascii="Times New Roman" w:hAnsi="Times New Roman" w:cs="Times New Roman"/>
          <w:color w:val="222222"/>
          <w:sz w:val="24"/>
          <w:szCs w:val="24"/>
          <w:u w:color="222222"/>
          <w:shd w:val="clear" w:color="auto" w:fill="FFFFFF"/>
        </w:rPr>
        <w:t>, cohabitan y/o se alternan en los relatos de la instalación de familias judías en el Río de la Plata, casi siempre en una tensión entre el dominio de lo privado y el dominio de lo público, entre el ser y el parecer. En esa perspectiva, la mirada a veces jocosa sobre los cuerpos participa de esta construcción burlesca: cuerpos deformes, taras propias de una familia o de un grupo, cuerpos que envejecen y ya no responden a sus dueños.</w:t>
      </w:r>
    </w:p>
    <w:p w:rsidRPr="00135E4F" w:rsidR="00382D47" w:rsidP="00382D47" w:rsidRDefault="00382D47" w14:paraId="4BAE5842" w14:textId="77777777">
      <w:pPr>
        <w:pStyle w:val="Heading4"/>
        <w:jc w:val="both"/>
        <w:outlineLvl w:val="9"/>
        <w:rPr>
          <w:rStyle w:val="Aucun"/>
          <w:rFonts w:ascii="Times New Roman" w:hAnsi="Times New Roman" w:cs="Times New Roman"/>
          <w:color w:val="222222"/>
          <w:sz w:val="24"/>
          <w:szCs w:val="24"/>
          <w:u w:color="222222"/>
          <w:shd w:val="clear" w:color="auto" w:fill="FFFFFF"/>
        </w:rPr>
      </w:pPr>
      <w:r w:rsidRPr="00135E4F">
        <w:rPr>
          <w:rStyle w:val="Aucun"/>
          <w:rFonts w:ascii="Times New Roman" w:hAnsi="Times New Roman" w:cs="Times New Roman"/>
          <w:color w:val="222222"/>
          <w:sz w:val="24"/>
          <w:szCs w:val="24"/>
          <w:u w:color="222222"/>
          <w:shd w:val="clear" w:color="auto" w:fill="FFFFFF"/>
        </w:rPr>
        <w:tab/>
      </w:r>
      <w:r w:rsidRPr="00135E4F">
        <w:rPr>
          <w:rStyle w:val="Aucun"/>
          <w:rFonts w:ascii="Times New Roman" w:hAnsi="Times New Roman" w:cs="Times New Roman"/>
          <w:color w:val="222222"/>
          <w:sz w:val="24"/>
          <w:szCs w:val="24"/>
          <w:u w:color="222222"/>
          <w:shd w:val="clear" w:color="auto" w:fill="FFFFFF"/>
        </w:rPr>
        <w:t xml:space="preserve">Proponemos entonces un viaje por esas manifestaciones de tensiones y malestar, a veces de mucho más que una doble pertenencia por los orígenes y por las idas y vueltas en sus experiencias exílicas, a través de ejemplos sacados de un corpus de obras de autores que relatan esas experiencias, vividas en su propia carne, como </w:t>
      </w:r>
      <w:r w:rsidRPr="00135E4F">
        <w:rPr>
          <w:rStyle w:val="Aucun"/>
          <w:rFonts w:ascii="Times New Roman" w:hAnsi="Times New Roman" w:cs="Times New Roman"/>
          <w:sz w:val="24"/>
          <w:szCs w:val="24"/>
        </w:rPr>
        <w:t xml:space="preserve">Edgardo COZARINSKY, Perla CHIROM, Alicia DUJOVNE ORTIZ, Ricardo FEIERSTEIN, Manuela FINGUERET, Andrés NEUMAN, Ana María SHÚA, Mario SZICHMAN, entre otros. </w:t>
      </w:r>
    </w:p>
    <w:p w:rsidR="00382D47" w:rsidP="00135E4F" w:rsidRDefault="00382D47" w14:paraId="7A7CB955" w14:textId="77777777">
      <w:pPr>
        <w:rPr>
          <w:rStyle w:val="Aucun"/>
          <w:rFonts w:ascii="Times New Roman" w:hAnsi="Times New Roman" w:cs="Times New Roman"/>
          <w:b/>
        </w:rPr>
      </w:pPr>
    </w:p>
    <w:p w:rsidRPr="00135E4F" w:rsidR="00135E4F" w:rsidP="00135E4F" w:rsidRDefault="00382D47" w14:paraId="1DDEFE86" w14:textId="77777777">
      <w:pPr>
        <w:rPr>
          <w:rStyle w:val="Aucun"/>
          <w:rFonts w:ascii="Times New Roman" w:hAnsi="Times New Roman" w:cs="Times New Roman"/>
          <w:b/>
        </w:rPr>
      </w:pPr>
      <w:r>
        <w:rPr>
          <w:rStyle w:val="Aucun"/>
          <w:rFonts w:ascii="Times New Roman" w:hAnsi="Times New Roman" w:cs="Times New Roman"/>
          <w:b/>
        </w:rPr>
        <w:t xml:space="preserve">2- </w:t>
      </w:r>
      <w:r w:rsidRPr="00135E4F" w:rsidR="00135E4F">
        <w:rPr>
          <w:rStyle w:val="Aucun"/>
          <w:rFonts w:ascii="Times New Roman" w:hAnsi="Times New Roman" w:cs="Times New Roman"/>
          <w:b/>
        </w:rPr>
        <w:t xml:space="preserve">Leonardo </w:t>
      </w:r>
      <w:r w:rsidRPr="00135E4F" w:rsidR="00135E4F">
        <w:rPr>
          <w:rStyle w:val="Aucun"/>
          <w:rFonts w:ascii="Times New Roman" w:hAnsi="Times New Roman" w:cs="Times New Roman"/>
          <w:b/>
        </w:rPr>
        <w:t>SENKMAN</w:t>
      </w:r>
    </w:p>
    <w:p w:rsidR="00135E4F" w:rsidP="00135E4F" w:rsidRDefault="00135E4F" w14:paraId="0ED70BE9" w14:textId="77777777">
      <w:pPr>
        <w:rPr>
          <w:rStyle w:val="Aucun"/>
          <w:rFonts w:ascii="Times New Roman" w:hAnsi="Times New Roman" w:cs="Times New Roman"/>
        </w:rPr>
      </w:pPr>
    </w:p>
    <w:p w:rsidR="00135E4F" w:rsidP="00135E4F" w:rsidRDefault="00135E4F" w14:paraId="6AF0AA15" w14:textId="77777777">
      <w:pPr>
        <w:rPr>
          <w:rStyle w:val="Aucun"/>
          <w:rFonts w:ascii="Times New Roman" w:hAnsi="Times New Roman" w:cs="Times New Roman"/>
        </w:rPr>
      </w:pPr>
      <w:r w:rsidRPr="00135E4F">
        <w:rPr>
          <w:rStyle w:val="Aucun"/>
          <w:rFonts w:ascii="Times New Roman" w:hAnsi="Times New Roman" w:cs="Times New Roman"/>
        </w:rPr>
        <w:t>Universidad Hebrea de Jerusal</w:t>
      </w:r>
      <w:r w:rsidRPr="00135E4F">
        <w:rPr>
          <w:rStyle w:val="Aucun"/>
          <w:rFonts w:ascii="Times New Roman" w:hAnsi="Times New Roman" w:eastAsia="Mangal" w:cs="Times New Roman"/>
        </w:rPr>
        <w:t>é</w:t>
      </w:r>
      <w:r w:rsidRPr="00135E4F">
        <w:rPr>
          <w:rStyle w:val="Aucun"/>
          <w:rFonts w:ascii="Times New Roman" w:hAnsi="Times New Roman" w:cs="Times New Roman"/>
        </w:rPr>
        <w:t>n-UHJ</w:t>
      </w:r>
      <w:r w:rsidRPr="00135E4F">
        <w:rPr>
          <w:rStyle w:val="Aucun"/>
          <w:rFonts w:ascii="Times New Roman" w:hAnsi="Times New Roman" w:cs="Times New Roman"/>
        </w:rPr>
        <w:tab/>
      </w:r>
      <w:r w:rsidRPr="00135E4F">
        <w:rPr>
          <w:rStyle w:val="Aucun"/>
          <w:rFonts w:ascii="Times New Roman" w:hAnsi="Times New Roman" w:cs="Times New Roman"/>
        </w:rPr>
        <w:tab/>
      </w:r>
      <w:r w:rsidRPr="00135E4F">
        <w:rPr>
          <w:rStyle w:val="Aucun"/>
          <w:rFonts w:ascii="Times New Roman" w:hAnsi="Times New Roman" w:cs="Times New Roman"/>
        </w:rPr>
        <w:tab/>
      </w:r>
      <w:r w:rsidRPr="00135E4F">
        <w:rPr>
          <w:rStyle w:val="Aucun"/>
          <w:rFonts w:ascii="Times New Roman" w:hAnsi="Times New Roman" w:cs="Times New Roman"/>
        </w:rPr>
        <w:tab/>
      </w:r>
      <w:r w:rsidRPr="00135E4F">
        <w:rPr>
          <w:rStyle w:val="Aucun"/>
          <w:rFonts w:ascii="Times New Roman" w:hAnsi="Times New Roman" w:cs="Times New Roman"/>
        </w:rPr>
        <w:tab/>
      </w:r>
    </w:p>
    <w:p w:rsidRPr="00135E4F" w:rsidR="00135E4F" w:rsidP="00135E4F" w:rsidRDefault="00135E4F" w14:paraId="2DB9C990" w14:textId="77777777">
      <w:pPr>
        <w:rPr>
          <w:rStyle w:val="Aucun"/>
          <w:rFonts w:ascii="Times New Roman" w:hAnsi="Times New Roman" w:cs="Times New Roman"/>
          <w:b/>
          <w:bCs/>
          <w:i/>
          <w:iCs/>
        </w:rPr>
      </w:pPr>
    </w:p>
    <w:p w:rsidRPr="00135E4F" w:rsidR="00135E4F" w:rsidP="00135E4F" w:rsidRDefault="00135E4F" w14:paraId="4B765C5F"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00"/>
        <w:jc w:val="both"/>
        <w:rPr>
          <w:rStyle w:val="Aucun"/>
          <w:rFonts w:ascii="Times New Roman" w:hAnsi="Times New Roman" w:cs="Times New Roman"/>
          <w:b/>
          <w:bCs/>
        </w:rPr>
      </w:pPr>
      <w:r>
        <w:rPr>
          <w:rStyle w:val="Aucun"/>
          <w:rFonts w:ascii="Times New Roman" w:hAnsi="Times New Roman" w:cs="Times New Roman"/>
          <w:bCs/>
          <w:iCs/>
        </w:rPr>
        <w:t xml:space="preserve">Título: </w:t>
      </w:r>
      <w:r w:rsidRPr="00135E4F">
        <w:rPr>
          <w:rStyle w:val="Aucun"/>
          <w:rFonts w:ascii="Times New Roman" w:hAnsi="Times New Roman" w:cs="Times New Roman"/>
          <w:b/>
          <w:bCs/>
          <w:iCs/>
        </w:rPr>
        <w:t>“</w:t>
      </w:r>
      <w:r w:rsidRPr="00135E4F">
        <w:rPr>
          <w:rStyle w:val="Aucun"/>
          <w:rFonts w:ascii="Times New Roman" w:hAnsi="Times New Roman" w:cs="Times New Roman"/>
          <w:b/>
          <w:bCs/>
          <w:iCs/>
        </w:rPr>
        <w:t>Cuerpos y proscr</w:t>
      </w:r>
      <w:r w:rsidRPr="00135E4F">
        <w:rPr>
          <w:rStyle w:val="Aucun"/>
          <w:rFonts w:ascii="Times New Roman" w:hAnsi="Times New Roman" w:cs="Times New Roman"/>
          <w:b/>
          <w:bCs/>
          <w:iCs/>
        </w:rPr>
        <w:t>i</w:t>
      </w:r>
      <w:r w:rsidRPr="00135E4F">
        <w:rPr>
          <w:rStyle w:val="Aucun"/>
          <w:rFonts w:ascii="Times New Roman" w:hAnsi="Times New Roman" w:cs="Times New Roman"/>
          <w:b/>
          <w:bCs/>
          <w:iCs/>
        </w:rPr>
        <w:t>pción: pol</w:t>
      </w:r>
      <w:r w:rsidRPr="00135E4F">
        <w:rPr>
          <w:rStyle w:val="Aucun"/>
          <w:rFonts w:ascii="Times New Roman" w:hAnsi="Times New Roman" w:cs="Times New Roman"/>
          <w:b/>
          <w:bCs/>
          <w:iCs/>
        </w:rPr>
        <w:t>í</w:t>
      </w:r>
      <w:r w:rsidRPr="00135E4F">
        <w:rPr>
          <w:rStyle w:val="Aucun"/>
          <w:rFonts w:ascii="Times New Roman" w:hAnsi="Times New Roman" w:cs="Times New Roman"/>
          <w:b/>
          <w:bCs/>
          <w:iCs/>
        </w:rPr>
        <w:t xml:space="preserve">ticas </w:t>
      </w:r>
      <w:proofErr w:type="gramStart"/>
      <w:r w:rsidRPr="00135E4F">
        <w:rPr>
          <w:rStyle w:val="Aucun"/>
          <w:rFonts w:ascii="Times New Roman" w:hAnsi="Times New Roman" w:cs="Times New Roman"/>
          <w:b/>
          <w:bCs/>
          <w:iCs/>
        </w:rPr>
        <w:t>de  la</w:t>
      </w:r>
      <w:proofErr w:type="gramEnd"/>
      <w:r w:rsidRPr="00135E4F">
        <w:rPr>
          <w:rStyle w:val="Aucun"/>
          <w:rFonts w:ascii="Times New Roman" w:hAnsi="Times New Roman" w:cs="Times New Roman"/>
          <w:b/>
          <w:bCs/>
          <w:iCs/>
        </w:rPr>
        <w:t xml:space="preserve"> memoria de exiliados, expatriados y retornados argentinos</w:t>
      </w:r>
      <w:r w:rsidRPr="00135E4F">
        <w:rPr>
          <w:rStyle w:val="Aucun"/>
          <w:rFonts w:ascii="Times New Roman" w:hAnsi="Times New Roman" w:cs="Times New Roman"/>
          <w:b/>
          <w:bCs/>
        </w:rPr>
        <w:t>”</w:t>
      </w:r>
    </w:p>
    <w:p w:rsidR="00135E4F" w:rsidP="00135E4F" w:rsidRDefault="00135E4F" w14:paraId="16C29828"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00"/>
        <w:jc w:val="both"/>
        <w:rPr>
          <w:rStyle w:val="Aucun"/>
          <w:rFonts w:ascii="Times New Roman" w:hAnsi="Times New Roman" w:cs="Times New Roman"/>
        </w:rPr>
      </w:pPr>
      <w:r>
        <w:rPr>
          <w:rStyle w:val="Aucun"/>
          <w:rFonts w:ascii="Times New Roman" w:hAnsi="Times New Roman" w:cs="Times New Roman"/>
        </w:rPr>
        <w:t xml:space="preserve">Propuesta: </w:t>
      </w:r>
    </w:p>
    <w:p w:rsidRPr="00135E4F" w:rsidR="00135E4F" w:rsidP="00135E4F" w:rsidRDefault="00135E4F" w14:paraId="425402B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00"/>
        <w:jc w:val="both"/>
        <w:rPr>
          <w:rStyle w:val="Aucun"/>
          <w:rFonts w:ascii="Times New Roman" w:hAnsi="Times New Roman" w:cs="Times New Roman"/>
        </w:rPr>
      </w:pPr>
      <w:r>
        <w:rPr>
          <w:rStyle w:val="Aucun"/>
          <w:rFonts w:ascii="Times New Roman" w:hAnsi="Times New Roman" w:cs="Times New Roman"/>
        </w:rPr>
        <w:tab/>
      </w:r>
      <w:r w:rsidRPr="00135E4F" w:rsidR="00135E4F">
        <w:rPr>
          <w:rStyle w:val="Aucun"/>
          <w:rFonts w:ascii="Times New Roman" w:hAnsi="Times New Roman" w:cs="Times New Roman"/>
        </w:rPr>
        <w:t xml:space="preserve">El exilio político y expatriación voluntaria desde 1970 generó un corpus textual de autores </w:t>
      </w:r>
      <w:proofErr w:type="spellStart"/>
      <w:r w:rsidRPr="00135E4F" w:rsidR="00135E4F">
        <w:rPr>
          <w:rStyle w:val="Aucun"/>
          <w:rFonts w:ascii="Times New Roman" w:hAnsi="Times New Roman" w:cs="Times New Roman"/>
        </w:rPr>
        <w:t>argentinxs</w:t>
      </w:r>
      <w:proofErr w:type="spellEnd"/>
      <w:r w:rsidRPr="00135E4F" w:rsidR="00135E4F">
        <w:rPr>
          <w:rStyle w:val="Aucun"/>
          <w:rFonts w:ascii="Times New Roman" w:hAnsi="Times New Roman" w:cs="Times New Roman"/>
        </w:rPr>
        <w:t xml:space="preserve"> con marcas indelebles de extraterritorialidad y dislocación que han modificado sus anteriores concepciones sobre la nación la ciudadanía y afectó también su esquema corporal.</w:t>
      </w:r>
      <w:r w:rsidRPr="00135E4F">
        <w:rPr>
          <w:rStyle w:val="Aucun"/>
          <w:rFonts w:ascii="Times New Roman" w:hAnsi="Times New Roman" w:cs="Times New Roman"/>
          <w:vertAlign w:val="superscript"/>
        </w:rPr>
        <w:footnoteReference w:id="1"/>
      </w:r>
      <w:r w:rsidRPr="00135E4F" w:rsidR="00135E4F">
        <w:rPr>
          <w:rStyle w:val="Aucun"/>
          <w:rFonts w:ascii="Times New Roman" w:hAnsi="Times New Roman" w:cs="Times New Roman"/>
        </w:rPr>
        <w:t xml:space="preserve"> El primer objetivo será indagar en los modos que tal extra territorialidad ha transformado cuerpos escriturales en textos corporizados de dos autores judíos a medida  que iban venciendo en el exilio la resistencia a </w:t>
      </w:r>
      <w:proofErr w:type="spellStart"/>
      <w:r w:rsidRPr="00135E4F" w:rsidR="00135E4F">
        <w:rPr>
          <w:rStyle w:val="Aucun"/>
          <w:rFonts w:ascii="Times New Roman" w:hAnsi="Times New Roman" w:cs="Times New Roman"/>
        </w:rPr>
        <w:t>diasporizarse</w:t>
      </w:r>
      <w:proofErr w:type="spellEnd"/>
      <w:r w:rsidRPr="00135E4F" w:rsidR="00135E4F">
        <w:rPr>
          <w:rStyle w:val="Aucun"/>
          <w:rFonts w:ascii="Times New Roman" w:hAnsi="Times New Roman" w:cs="Times New Roman"/>
        </w:rPr>
        <w:t xml:space="preserve">: Humberto Costantini y Edgardo </w:t>
      </w:r>
      <w:proofErr w:type="spellStart"/>
      <w:r w:rsidRPr="00135E4F" w:rsidR="00135E4F">
        <w:rPr>
          <w:rStyle w:val="Aucun"/>
          <w:rFonts w:ascii="Times New Roman" w:hAnsi="Times New Roman" w:cs="Times New Roman"/>
        </w:rPr>
        <w:t>Cozarinsky</w:t>
      </w:r>
      <w:proofErr w:type="spellEnd"/>
      <w:r w:rsidRPr="00135E4F" w:rsidR="00135E4F">
        <w:rPr>
          <w:rStyle w:val="Aucun"/>
          <w:rFonts w:ascii="Times New Roman" w:hAnsi="Times New Roman" w:cs="Times New Roman"/>
        </w:rPr>
        <w:t xml:space="preserve">. ¿De qué modos sus resistencias silenciosas de lo no dicho, o lo dicho a medias de su </w:t>
      </w:r>
      <w:proofErr w:type="spellStart"/>
      <w:r w:rsidRPr="00135E4F" w:rsidR="00135E4F">
        <w:rPr>
          <w:rStyle w:val="Aucun"/>
          <w:rFonts w:ascii="Times New Roman" w:hAnsi="Times New Roman" w:cs="Times New Roman"/>
        </w:rPr>
        <w:t>judeidad</w:t>
      </w:r>
      <w:proofErr w:type="spellEnd"/>
      <w:r w:rsidRPr="00135E4F" w:rsidR="00135E4F">
        <w:rPr>
          <w:rStyle w:val="Aucun"/>
          <w:rFonts w:ascii="Times New Roman" w:hAnsi="Times New Roman" w:cs="Times New Roman"/>
        </w:rPr>
        <w:t>, ceden el espacio a umbrales de memoria durante el exilio sobre los éxodos de padres y abuelos judíos? ¿Y cómo el hispano argentino Andrés Neuman inscribió</w:t>
      </w:r>
      <w:r w:rsidR="00382D47">
        <w:rPr>
          <w:rStyle w:val="Aucun"/>
          <w:rFonts w:ascii="Times New Roman" w:hAnsi="Times New Roman" w:cs="Times New Roman"/>
        </w:rPr>
        <w:t xml:space="preserve"> </w:t>
      </w:r>
      <w:r w:rsidRPr="00135E4F" w:rsidR="00135E4F">
        <w:rPr>
          <w:rStyle w:val="Aucun"/>
          <w:rFonts w:ascii="Times New Roman" w:hAnsi="Times New Roman" w:cs="Times New Roman"/>
        </w:rPr>
        <w:t xml:space="preserve">en textos corporizados con ojos de testigo extranjero su fuera- de- lugar </w:t>
      </w:r>
      <w:proofErr w:type="spellStart"/>
      <w:r w:rsidRPr="00135E4F" w:rsidR="00135E4F">
        <w:rPr>
          <w:rStyle w:val="Aucun"/>
          <w:rFonts w:ascii="Times New Roman" w:hAnsi="Times New Roman" w:cs="Times New Roman"/>
        </w:rPr>
        <w:t>transamericano</w:t>
      </w:r>
      <w:proofErr w:type="spellEnd"/>
      <w:r w:rsidRPr="00135E4F" w:rsidR="00135E4F">
        <w:rPr>
          <w:rStyle w:val="Aucun"/>
          <w:rFonts w:ascii="Times New Roman" w:hAnsi="Times New Roman" w:cs="Times New Roman"/>
        </w:rPr>
        <w:t>?</w:t>
      </w:r>
      <w:r w:rsidRPr="00135E4F">
        <w:rPr>
          <w:rStyle w:val="Aucun"/>
          <w:rFonts w:ascii="Times New Roman" w:hAnsi="Times New Roman" w:cs="Times New Roman"/>
          <w:vertAlign w:val="superscript"/>
        </w:rPr>
        <w:footnoteReference w:id="2"/>
      </w:r>
      <w:r w:rsidRPr="00135E4F" w:rsidR="00135E4F">
        <w:rPr>
          <w:rStyle w:val="Aucun"/>
          <w:rFonts w:ascii="Times New Roman" w:hAnsi="Times New Roman" w:cs="Times New Roman"/>
        </w:rPr>
        <w:t xml:space="preserve"> Finalmente, concluiré con una reflexión sobre la poética del cuerpo escrita por Liliana </w:t>
      </w:r>
      <w:proofErr w:type="spellStart"/>
      <w:r w:rsidRPr="00135E4F" w:rsidR="00135E4F">
        <w:rPr>
          <w:rStyle w:val="Aucun"/>
          <w:rFonts w:ascii="Times New Roman" w:hAnsi="Times New Roman" w:cs="Times New Roman"/>
        </w:rPr>
        <w:t>Lukin</w:t>
      </w:r>
      <w:proofErr w:type="spellEnd"/>
      <w:r w:rsidRPr="00135E4F" w:rsidR="00135E4F">
        <w:rPr>
          <w:rStyle w:val="Aucun"/>
          <w:rFonts w:ascii="Times New Roman" w:hAnsi="Times New Roman" w:cs="Times New Roman"/>
        </w:rPr>
        <w:t xml:space="preserve"> durante su exilio interior, tanto en los años de dictadura como también en democracia: “Yo no estoy afuera, no poseo una lengua extranjera, no puedo desposeerme más que en una lengua que nunca supe hablar: yo soy mi cuerpo”.</w:t>
      </w:r>
      <w:r w:rsidRPr="00135E4F">
        <w:rPr>
          <w:rStyle w:val="Aucun"/>
          <w:rFonts w:ascii="Times New Roman" w:hAnsi="Times New Roman" w:cs="Times New Roman"/>
          <w:vertAlign w:val="superscript"/>
        </w:rPr>
        <w:footnoteReference w:id="3"/>
      </w:r>
      <w:r w:rsidRPr="00135E4F" w:rsidR="00135E4F">
        <w:rPr>
          <w:rStyle w:val="Aucun"/>
          <w:rFonts w:ascii="Times New Roman" w:hAnsi="Times New Roman" w:cs="Times New Roman"/>
        </w:rPr>
        <w:t xml:space="preserve"> </w:t>
      </w:r>
    </w:p>
    <w:p w:rsidRPr="00382D47" w:rsidR="00135E4F" w:rsidP="00135E4F" w:rsidRDefault="00382D47" w14:paraId="7F7493C6" w14:textId="6229EF8F">
      <w:pPr/>
      <w:r>
        <w:br w:type="page"/>
      </w:r>
    </w:p>
    <w:p w:rsidRPr="00382D47" w:rsidR="00135E4F" w:rsidP="4FF26A99" w:rsidRDefault="00382D47" w14:paraId="2BF9B5B9" w14:textId="23D8C523">
      <w:pPr>
        <w:pStyle w:val="Normal"/>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spacing w:after="0" w:afterAutospacing="off"/>
        <w:jc w:val="both"/>
        <w:rPr>
          <w:rStyle w:val="Aucun"/>
          <w:rFonts w:ascii="Times New Roman" w:hAnsi="Times New Roman" w:cs="Times New Roman"/>
          <w:b w:val="1"/>
          <w:bCs w:val="1"/>
          <w:color w:val="auto"/>
        </w:rPr>
      </w:pPr>
      <w:r w:rsidRPr="4FF26A99" w:rsidR="00382D47">
        <w:rPr>
          <w:rStyle w:val="Aucun"/>
          <w:rFonts w:ascii="Times New Roman" w:hAnsi="Times New Roman" w:cs="Times New Roman"/>
          <w:b w:val="1"/>
          <w:bCs w:val="1"/>
          <w:color w:val="auto"/>
        </w:rPr>
        <w:t xml:space="preserve">3- </w:t>
      </w:r>
      <w:r w:rsidRPr="4FF26A99" w:rsidR="00382D47">
        <w:rPr>
          <w:rStyle w:val="Aucun"/>
          <w:rFonts w:ascii="Times New Roman" w:hAnsi="Times New Roman" w:cs="Times New Roman"/>
          <w:b w:val="1"/>
          <w:bCs w:val="1"/>
          <w:color w:val="auto"/>
        </w:rPr>
        <w:t>Mario</w:t>
      </w:r>
      <w:r w:rsidRPr="4FF26A99" w:rsidR="00382D47">
        <w:rPr>
          <w:rStyle w:val="Aucun"/>
          <w:rFonts w:ascii="Times New Roman" w:hAnsi="Times New Roman" w:cs="Times New Roman"/>
          <w:b w:val="1"/>
          <w:bCs w:val="1"/>
          <w:color w:val="auto"/>
        </w:rPr>
        <w:t xml:space="preserve"> SZNAJDER</w:t>
      </w:r>
    </w:p>
    <w:p w:rsidR="00382D47" w:rsidP="4FF26A99" w:rsidRDefault="00382D47" w14:paraId="25BD425D" w14:textId="77777777" w14:noSpellErr="1">
      <w:pPr>
        <w:spacing w:after="0" w:afterAutospacing="off"/>
        <w:rPr>
          <w:rStyle w:val="Aucun"/>
          <w:rFonts w:ascii="Times New Roman" w:hAnsi="Times New Roman" w:cs="Times New Roman"/>
        </w:rPr>
      </w:pPr>
    </w:p>
    <w:p w:rsidRPr="00382D47" w:rsidR="00382D47" w:rsidP="4FF26A99" w:rsidRDefault="00382D47" w14:paraId="0692C81A" w14:textId="4D1B130A">
      <w:pPr>
        <w:spacing w:after="0" w:afterAutospacing="off"/>
        <w:rPr>
          <w:rStyle w:val="Aucun"/>
          <w:rFonts w:ascii="Times New Roman" w:hAnsi="Times New Roman" w:cs="Times New Roman"/>
        </w:rPr>
      </w:pPr>
      <w:r w:rsidRPr="4FF26A99" w:rsidR="00382D47">
        <w:rPr>
          <w:rStyle w:val="Aucun"/>
          <w:rFonts w:ascii="Times New Roman" w:hAnsi="Times New Roman" w:cs="Times New Roman"/>
        </w:rPr>
        <w:t>Universidad Hebrea de Jerusal</w:t>
      </w:r>
      <w:r w:rsidRPr="4FF26A99" w:rsidR="00382D47">
        <w:rPr>
          <w:rStyle w:val="Aucun"/>
          <w:rFonts w:ascii="Times New Roman" w:hAnsi="Times New Roman" w:eastAsia="Mangal" w:cs="Times New Roman"/>
        </w:rPr>
        <w:t>é</w:t>
      </w:r>
      <w:r w:rsidRPr="4FF26A99" w:rsidR="00382D47">
        <w:rPr>
          <w:rStyle w:val="Aucun"/>
          <w:rFonts w:ascii="Times New Roman" w:hAnsi="Times New Roman" w:cs="Times New Roman"/>
        </w:rPr>
        <w:t>n-UHJ</w:t>
      </w:r>
      <w:r>
        <w:tab/>
      </w:r>
      <w:r>
        <w:tab/>
      </w:r>
      <w:r>
        <w:tab/>
      </w:r>
      <w:r>
        <w:tab/>
      </w:r>
      <w:r>
        <w:tab/>
      </w:r>
    </w:p>
    <w:p w:rsidR="4FF26A99" w:rsidP="4FF26A99" w:rsidRDefault="4FF26A99" w14:paraId="37FD1ECF" w14:textId="612D0BFD">
      <w:pPr>
        <w:pStyle w:val="Normal"/>
        <w:spacing w:after="0" w:afterAutospacing="off"/>
        <w:rPr>
          <w:rFonts w:ascii="Cambria" w:hAnsi="Cambria" w:eastAsia="Cambria" w:cs="Cambria"/>
          <w:color w:val="000000" w:themeColor="text1" w:themeTint="FF" w:themeShade="FF"/>
          <w:sz w:val="24"/>
          <w:szCs w:val="24"/>
        </w:rPr>
      </w:pPr>
    </w:p>
    <w:p w:rsidRPr="00382D47" w:rsidR="00135E4F" w:rsidP="4FF26A99" w:rsidRDefault="00382D47" w14:paraId="48134FFB"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0" w:afterAutospacing="off"/>
        <w:jc w:val="both"/>
        <w:rPr>
          <w:rStyle w:val="Aucun"/>
          <w:rFonts w:ascii="Times New Roman" w:hAnsi="Times New Roman" w:cs="Times New Roman"/>
          <w:b w:val="1"/>
          <w:bCs w:val="1"/>
        </w:rPr>
      </w:pPr>
      <w:r w:rsidRPr="4FF26A99" w:rsidR="00382D47">
        <w:rPr>
          <w:rStyle w:val="Aucun"/>
          <w:rFonts w:ascii="Times New Roman" w:hAnsi="Times New Roman" w:cs="Times New Roman"/>
        </w:rPr>
        <w:t>Título:</w:t>
      </w:r>
      <w:r w:rsidRPr="4FF26A99" w:rsidR="00382D47">
        <w:rPr>
          <w:rStyle w:val="Aucun"/>
          <w:rFonts w:ascii="Times New Roman" w:hAnsi="Times New Roman" w:cs="Times New Roman"/>
          <w:b w:val="1"/>
          <w:bCs w:val="1"/>
        </w:rPr>
        <w:t xml:space="preserve"> </w:t>
      </w:r>
      <w:r w:rsidRPr="4FF26A99" w:rsidR="00382D47">
        <w:rPr>
          <w:rStyle w:val="Aucun"/>
          <w:rFonts w:ascii="Times New Roman" w:hAnsi="Times New Roman" w:cs="Times New Roman"/>
          <w:b w:val="1"/>
          <w:bCs w:val="1"/>
        </w:rPr>
        <w:t>“</w:t>
      </w:r>
      <w:r w:rsidRPr="4FF26A99" w:rsidR="00135E4F">
        <w:rPr>
          <w:rStyle w:val="Aucun"/>
          <w:rFonts w:ascii="Times New Roman" w:hAnsi="Times New Roman" w:cs="Times New Roman"/>
          <w:b w:val="1"/>
          <w:bCs w:val="1"/>
        </w:rPr>
        <w:t xml:space="preserve">Entre migraciones y exilio: la obra de </w:t>
      </w:r>
      <w:proofErr w:type="spellStart"/>
      <w:r w:rsidRPr="4FF26A99" w:rsidR="00135E4F">
        <w:rPr>
          <w:rStyle w:val="Aucun"/>
          <w:rFonts w:ascii="Times New Roman" w:hAnsi="Times New Roman" w:cs="Times New Roman"/>
          <w:b w:val="1"/>
          <w:bCs w:val="1"/>
        </w:rPr>
        <w:t>Abrasha</w:t>
      </w:r>
      <w:proofErr w:type="spellEnd"/>
      <w:r w:rsidRPr="4FF26A99" w:rsidR="00135E4F">
        <w:rPr>
          <w:rStyle w:val="Aucun"/>
          <w:rFonts w:ascii="Times New Roman" w:hAnsi="Times New Roman" w:cs="Times New Roman"/>
          <w:b w:val="1"/>
          <w:bCs w:val="1"/>
        </w:rPr>
        <w:t xml:space="preserve"> </w:t>
      </w:r>
      <w:proofErr w:type="spellStart"/>
      <w:r w:rsidRPr="4FF26A99" w:rsidR="00135E4F">
        <w:rPr>
          <w:rStyle w:val="Aucun"/>
          <w:rFonts w:ascii="Times New Roman" w:hAnsi="Times New Roman" w:cs="Times New Roman"/>
          <w:b w:val="1"/>
          <w:bCs w:val="1"/>
        </w:rPr>
        <w:t>Rotenberg</w:t>
      </w:r>
      <w:proofErr w:type="spellEnd"/>
      <w:r w:rsidRPr="4FF26A99" w:rsidR="00382D47">
        <w:rPr>
          <w:rStyle w:val="Aucun"/>
          <w:rFonts w:ascii="Times New Roman" w:hAnsi="Times New Roman" w:cs="Times New Roman"/>
          <w:b w:val="1"/>
          <w:bCs w:val="1"/>
        </w:rPr>
        <w:t>”</w:t>
      </w:r>
    </w:p>
    <w:p w:rsidR="00382D47" w:rsidP="4FF26A99" w:rsidRDefault="00382D47" w14:paraId="27F0356A" w14:textId="77777777" w14:noSpellErr="1">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0" w:afterAutospacing="off"/>
        <w:jc w:val="both"/>
        <w:rPr>
          <w:rStyle w:val="Aucun"/>
          <w:rFonts w:ascii="Times New Roman" w:hAnsi="Times New Roman" w:eastAsia="Times New Roman" w:cs="Times New Roman"/>
          <w:color w:val="222222"/>
          <w:sz w:val="24"/>
          <w:szCs w:val="24"/>
          <w:shd w:val="clear" w:color="auto" w:fill="FFFFFF"/>
        </w:rPr>
      </w:pPr>
      <w:r w:rsidR="00382D47">
        <w:rPr>
          <w:rStyle w:val="Aucun"/>
          <w:rFonts w:ascii="Times New Roman" w:hAnsi="Times New Roman" w:eastAsia="Times New Roman" w:cs="Times New Roman"/>
          <w:color w:val="222222"/>
          <w:sz w:val="24"/>
          <w:szCs w:val="24"/>
          <w:shd w:val="clear" w:color="auto" w:fill="FFFFFF"/>
        </w:rPr>
        <w:t xml:space="preserve">Propuesta: </w:t>
      </w:r>
    </w:p>
    <w:p w:rsidR="00382D47" w:rsidP="4FF26A99" w:rsidRDefault="00382D47" w14:paraId="453DE632" w14:textId="77777777" w14:noSpellErr="1">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0" w:afterAutospacing="off"/>
        <w:jc w:val="both"/>
        <w:rPr>
          <w:rStyle w:val="Aucun"/>
          <w:rFonts w:ascii="Times New Roman" w:hAnsi="Times New Roman" w:eastAsia="Times New Roman" w:cs="Times New Roman"/>
          <w:color w:val="222222"/>
          <w:sz w:val="24"/>
          <w:szCs w:val="24"/>
          <w:shd w:val="clear" w:color="auto" w:fill="FFFFFF"/>
        </w:rPr>
      </w:pPr>
    </w:p>
    <w:p w:rsidRPr="00135E4F" w:rsidR="00135E4F" w:rsidP="4FF26A99" w:rsidRDefault="00135E4F" w14:paraId="72B4D8F6"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0" w:afterAutospacing="off"/>
        <w:jc w:val="both"/>
        <w:rPr>
          <w:rStyle w:val="Aucun"/>
          <w:rFonts w:ascii="Times New Roman" w:hAnsi="Times New Roman" w:eastAsia="Times New Roman" w:cs="Times New Roman"/>
          <w:color w:val="222222"/>
          <w:sz w:val="24"/>
          <w:szCs w:val="24"/>
          <w:shd w:val="clear" w:color="auto" w:fill="FFFFFF"/>
        </w:rPr>
      </w:pPr>
      <w:r w:rsidRPr="00135E4F">
        <w:rPr>
          <w:rStyle w:val="Aucun"/>
          <w:rFonts w:ascii="Times New Roman" w:hAnsi="Times New Roman" w:eastAsia="Times New Roman" w:cs="Times New Roman"/>
          <w:color w:val="222222"/>
          <w:sz w:val="24"/>
          <w:szCs w:val="24"/>
          <w:u w:color="222222"/>
          <w:shd w:val="clear" w:color="auto" w:fill="FFFFFF"/>
        </w:rPr>
        <w:tab/>
      </w:r>
      <w:proofErr w:type="spellStart"/>
      <w:r w:rsidRPr="00135E4F" w:rsidR="00135E4F">
        <w:rPr>
          <w:rStyle w:val="Aucun"/>
          <w:rFonts w:ascii="Times New Roman" w:hAnsi="Times New Roman" w:eastAsia="Times New Roman" w:cs="Times New Roman"/>
          <w:color w:val="222222"/>
          <w:sz w:val="24"/>
          <w:szCs w:val="24"/>
          <w:shd w:val="clear" w:color="auto" w:fill="FFFFFF"/>
        </w:rPr>
        <w:t>Abrasha</w:t>
      </w:r>
      <w:proofErr w:type="spellEnd"/>
      <w:r w:rsidRPr="00135E4F" w:rsidR="00135E4F">
        <w:rPr>
          <w:rStyle w:val="Aucun"/>
          <w:rFonts w:ascii="Times New Roman" w:hAnsi="Times New Roman" w:eastAsia="Times New Roman" w:cs="Times New Roman"/>
          <w:color w:val="222222"/>
          <w:sz w:val="24"/>
          <w:szCs w:val="24"/>
          <w:shd w:val="clear" w:color="auto" w:fill="FFFFFF"/>
        </w:rPr>
        <w:t xml:space="preserve"> </w:t>
      </w:r>
      <w:proofErr w:type="spellStart"/>
      <w:r w:rsidRPr="00135E4F" w:rsidR="00135E4F">
        <w:rPr>
          <w:rStyle w:val="Aucun"/>
          <w:rFonts w:ascii="Times New Roman" w:hAnsi="Times New Roman" w:eastAsia="Times New Roman" w:cs="Times New Roman"/>
          <w:color w:val="222222"/>
          <w:sz w:val="24"/>
          <w:szCs w:val="24"/>
          <w:shd w:val="clear" w:color="auto" w:fill="FFFFFF"/>
        </w:rPr>
        <w:t>Rotenberg</w:t>
      </w:r>
      <w:proofErr w:type="spellEnd"/>
      <w:r w:rsidRPr="00135E4F" w:rsidR="00135E4F">
        <w:rPr>
          <w:rStyle w:val="Aucun"/>
          <w:rFonts w:ascii="Times New Roman" w:hAnsi="Times New Roman" w:eastAsia="Times New Roman" w:cs="Times New Roman"/>
          <w:color w:val="222222"/>
          <w:sz w:val="24"/>
          <w:szCs w:val="24"/>
          <w:shd w:val="clear" w:color="auto" w:fill="FFFFFF"/>
        </w:rPr>
        <w:t>, nacido en Ucrania en 1926 y emigrado a Argentina cuando ni</w:t>
      </w:r>
      <w:r w:rsidRPr="00135E4F" w:rsidR="00135E4F">
        <w:rPr>
          <w:rStyle w:val="Aucun"/>
          <w:rFonts w:ascii="Times New Roman" w:hAnsi="Times New Roman" w:cs="Times New Roman"/>
          <w:color w:val="222222"/>
          <w:sz w:val="24"/>
          <w:szCs w:val="24"/>
          <w:shd w:val="clear" w:color="auto" w:fill="FFFFFF"/>
        </w:rPr>
        <w:t xml:space="preserve">ño, ha sido partícipe de episodios centrales de la vida judía en Argentina, desde la fundación del </w:t>
      </w:r>
      <w:proofErr w:type="spellStart"/>
      <w:r w:rsidRPr="00135E4F" w:rsidR="00135E4F">
        <w:rPr>
          <w:rStyle w:val="Aucun"/>
          <w:rFonts w:ascii="Times New Roman" w:hAnsi="Times New Roman" w:cs="Times New Roman"/>
          <w:color w:val="222222"/>
          <w:sz w:val="24"/>
          <w:szCs w:val="24"/>
          <w:shd w:val="clear" w:color="auto" w:fill="FFFFFF"/>
        </w:rPr>
        <w:t>peródico</w:t>
      </w:r>
      <w:proofErr w:type="spellEnd"/>
      <w:r w:rsidRPr="00135E4F" w:rsidR="00135E4F">
        <w:rPr>
          <w:rStyle w:val="Aucun"/>
          <w:rFonts w:ascii="Times New Roman" w:hAnsi="Times New Roman" w:cs="Times New Roman"/>
          <w:color w:val="222222"/>
          <w:sz w:val="24"/>
          <w:szCs w:val="24"/>
          <w:shd w:val="clear" w:color="auto" w:fill="FFFFFF"/>
        </w:rPr>
        <w:t> </w:t>
      </w:r>
      <w:r w:rsidRPr="4FF26A99" w:rsidR="00135E4F">
        <w:rPr>
          <w:rStyle w:val="Aucun"/>
          <w:rFonts w:ascii="Times New Roman" w:hAnsi="Times New Roman" w:cs="Times New Roman"/>
          <w:i w:val="1"/>
          <w:iCs w:val="1"/>
          <w:color w:val="222222"/>
          <w:sz w:val="24"/>
          <w:szCs w:val="24"/>
          <w:shd w:val="clear" w:color="auto" w:fill="FFFFFF"/>
        </w:rPr>
        <w:t xml:space="preserve">Nueva </w:t>
      </w:r>
      <w:proofErr w:type="spellStart"/>
      <w:r w:rsidRPr="4FF26A99" w:rsidR="00135E4F">
        <w:rPr>
          <w:rStyle w:val="Aucun"/>
          <w:rFonts w:ascii="Times New Roman" w:hAnsi="Times New Roman" w:cs="Times New Roman"/>
          <w:i w:val="1"/>
          <w:iCs w:val="1"/>
          <w:color w:val="222222"/>
          <w:sz w:val="24"/>
          <w:szCs w:val="24"/>
          <w:shd w:val="clear" w:color="auto" w:fill="FFFFFF"/>
        </w:rPr>
        <w:t>Sión</w:t>
      </w:r>
      <w:proofErr w:type="spellEnd"/>
      <w:r w:rsidRPr="00135E4F" w:rsidR="00135E4F">
        <w:rPr>
          <w:rStyle w:val="Aucun"/>
          <w:rFonts w:ascii="Times New Roman" w:hAnsi="Times New Roman" w:cs="Times New Roman"/>
          <w:color w:val="222222"/>
          <w:sz w:val="24"/>
          <w:szCs w:val="24"/>
          <w:shd w:val="clear" w:color="auto" w:fill="FFFFFF"/>
        </w:rPr>
        <w:t> y hasta el manejo del diario </w:t>
      </w:r>
      <w:r w:rsidRPr="4FF26A99" w:rsidR="00135E4F">
        <w:rPr>
          <w:rStyle w:val="Aucun"/>
          <w:rFonts w:ascii="Times New Roman" w:hAnsi="Times New Roman" w:cs="Times New Roman"/>
          <w:i w:val="1"/>
          <w:iCs w:val="1"/>
          <w:color w:val="222222"/>
          <w:sz w:val="24"/>
          <w:szCs w:val="24"/>
          <w:shd w:val="clear" w:color="auto" w:fill="FFFFFF"/>
        </w:rPr>
        <w:t>La Opinión </w:t>
      </w:r>
      <w:r w:rsidRPr="00135E4F" w:rsidR="00135E4F">
        <w:rPr>
          <w:rStyle w:val="Aucun"/>
          <w:rFonts w:ascii="Times New Roman" w:hAnsi="Times New Roman" w:cs="Times New Roman"/>
          <w:color w:val="222222"/>
          <w:sz w:val="24"/>
          <w:szCs w:val="24"/>
          <w:shd w:val="clear" w:color="auto" w:fill="FFFFFF"/>
        </w:rPr>
        <w:t xml:space="preserve">junto a Jacobo </w:t>
      </w:r>
      <w:proofErr w:type="spellStart"/>
      <w:r w:rsidRPr="00135E4F" w:rsidR="00135E4F">
        <w:rPr>
          <w:rStyle w:val="Aucun"/>
          <w:rFonts w:ascii="Times New Roman" w:hAnsi="Times New Roman" w:cs="Times New Roman"/>
          <w:color w:val="222222"/>
          <w:sz w:val="24"/>
          <w:szCs w:val="24"/>
          <w:shd w:val="clear" w:color="auto" w:fill="FFFFFF"/>
        </w:rPr>
        <w:t>Timmerman</w:t>
      </w:r>
      <w:proofErr w:type="spellEnd"/>
      <w:r w:rsidRPr="00135E4F" w:rsidR="00135E4F">
        <w:rPr>
          <w:rStyle w:val="Aucun"/>
          <w:rFonts w:ascii="Times New Roman" w:hAnsi="Times New Roman" w:cs="Times New Roman"/>
          <w:color w:val="222222"/>
          <w:sz w:val="24"/>
          <w:szCs w:val="24"/>
          <w:shd w:val="clear" w:color="auto" w:fill="FFFFFF"/>
        </w:rPr>
        <w:t>. Durante su exilio y luego residencia en España escribe - siempre en español - ensayos sobre judaísmo en la revista </w:t>
      </w:r>
      <w:r w:rsidRPr="4FF26A99" w:rsidR="00135E4F">
        <w:rPr>
          <w:rStyle w:val="Aucun"/>
          <w:rFonts w:ascii="Times New Roman" w:hAnsi="Times New Roman" w:cs="Times New Roman"/>
          <w:i w:val="1"/>
          <w:iCs w:val="1"/>
          <w:color w:val="222222"/>
          <w:sz w:val="24"/>
          <w:szCs w:val="24"/>
          <w:shd w:val="clear" w:color="auto" w:fill="FFFFFF"/>
        </w:rPr>
        <w:t>Raíces</w:t>
      </w:r>
      <w:r w:rsidRPr="00135E4F" w:rsidR="00135E4F">
        <w:rPr>
          <w:rStyle w:val="Aucun"/>
          <w:rFonts w:ascii="Times New Roman" w:hAnsi="Times New Roman" w:cs="Times New Roman"/>
          <w:color w:val="222222"/>
          <w:sz w:val="24"/>
          <w:szCs w:val="24"/>
          <w:shd w:val="clear" w:color="auto" w:fill="FFFFFF"/>
        </w:rPr>
        <w:t> en la que participa activamente y más adelante, dos novelas sobre bases autobiográficas, </w:t>
      </w:r>
      <w:r w:rsidRPr="4FF26A99" w:rsidR="00135E4F">
        <w:rPr>
          <w:rStyle w:val="Aucun"/>
          <w:rFonts w:ascii="Times New Roman" w:hAnsi="Times New Roman" w:cs="Times New Roman"/>
          <w:i w:val="1"/>
          <w:iCs w:val="1"/>
          <w:color w:val="222222"/>
          <w:sz w:val="24"/>
          <w:szCs w:val="24"/>
          <w:shd w:val="clear" w:color="auto" w:fill="FFFFFF"/>
        </w:rPr>
        <w:t>La opinión amordazada</w:t>
      </w:r>
      <w:r w:rsidRPr="00135E4F" w:rsidR="00135E4F">
        <w:rPr>
          <w:rStyle w:val="Aucun"/>
          <w:rFonts w:ascii="Times New Roman" w:hAnsi="Times New Roman" w:cs="Times New Roman"/>
          <w:color w:val="222222"/>
          <w:sz w:val="24"/>
          <w:szCs w:val="24"/>
          <w:shd w:val="clear" w:color="auto" w:fill="FFFFFF"/>
        </w:rPr>
        <w:t> y </w:t>
      </w:r>
      <w:r w:rsidRPr="4FF26A99" w:rsidR="00135E4F">
        <w:rPr>
          <w:rStyle w:val="Aucun"/>
          <w:rFonts w:ascii="Times New Roman" w:hAnsi="Times New Roman" w:cs="Times New Roman"/>
          <w:i w:val="1"/>
          <w:iCs w:val="1"/>
          <w:color w:val="222222"/>
          <w:sz w:val="24"/>
          <w:szCs w:val="24"/>
          <w:shd w:val="clear" w:color="auto" w:fill="FFFFFF"/>
        </w:rPr>
        <w:t>La última carta de Moscú. </w:t>
      </w:r>
      <w:r w:rsidRPr="00135E4F" w:rsidR="00135E4F">
        <w:rPr>
          <w:rStyle w:val="Aucun"/>
          <w:rFonts w:ascii="Times New Roman" w:hAnsi="Times New Roman" w:cs="Times New Roman"/>
          <w:color w:val="222222"/>
          <w:sz w:val="24"/>
          <w:szCs w:val="24"/>
          <w:shd w:val="clear" w:color="auto" w:fill="FFFFFF"/>
        </w:rPr>
        <w:t>Más adelante, tras su retorno a Argentina, escribe una tercera novela, recientemente publicada en España, también basada en episodios de su juventud, </w:t>
      </w:r>
      <w:r w:rsidRPr="4FF26A99" w:rsidR="00135E4F">
        <w:rPr>
          <w:rStyle w:val="Aucun"/>
          <w:rFonts w:ascii="Times New Roman" w:hAnsi="Times New Roman" w:cs="Times New Roman"/>
          <w:i w:val="1"/>
          <w:iCs w:val="1"/>
          <w:color w:val="222222"/>
          <w:sz w:val="24"/>
          <w:szCs w:val="24"/>
          <w:shd w:val="clear" w:color="auto" w:fill="FFFFFF"/>
        </w:rPr>
        <w:t>La amenaza.</w:t>
      </w:r>
      <w:r w:rsidRPr="00135E4F" w:rsidR="00135E4F">
        <w:rPr>
          <w:rStyle w:val="Aucun"/>
          <w:rFonts w:ascii="Times New Roman" w:hAnsi="Times New Roman" w:cs="Times New Roman"/>
          <w:color w:val="222222"/>
          <w:sz w:val="24"/>
          <w:szCs w:val="24"/>
          <w:shd w:val="clear" w:color="auto" w:fill="FFFFFF"/>
        </w:rPr>
        <w:t xml:space="preserve"> Las novelas de </w:t>
      </w:r>
      <w:proofErr w:type="spellStart"/>
      <w:r w:rsidRPr="00135E4F" w:rsidR="00135E4F">
        <w:rPr>
          <w:rStyle w:val="Aucun"/>
          <w:rFonts w:ascii="Times New Roman" w:hAnsi="Times New Roman" w:cs="Times New Roman"/>
          <w:color w:val="222222"/>
          <w:sz w:val="24"/>
          <w:szCs w:val="24"/>
          <w:shd w:val="clear" w:color="auto" w:fill="FFFFFF"/>
        </w:rPr>
        <w:t>Rotenberg</w:t>
      </w:r>
      <w:proofErr w:type="spellEnd"/>
      <w:r w:rsidRPr="00135E4F" w:rsidR="00135E4F">
        <w:rPr>
          <w:rStyle w:val="Aucun"/>
          <w:rFonts w:ascii="Times New Roman" w:hAnsi="Times New Roman" w:cs="Times New Roman"/>
          <w:color w:val="222222"/>
          <w:sz w:val="24"/>
          <w:szCs w:val="24"/>
          <w:shd w:val="clear" w:color="auto" w:fill="FFFFFF"/>
        </w:rPr>
        <w:t xml:space="preserve"> pueden ubicarse en la categoría que trata la escritura de lo político en las últimas décadas.</w:t>
      </w:r>
    </w:p>
    <w:p w:rsidRPr="00135E4F" w:rsidR="00135E4F" w:rsidP="4FF26A99" w:rsidRDefault="00135E4F" w14:paraId="1EF45C8A"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0" w:afterAutospacing="off"/>
        <w:jc w:val="both"/>
        <w:rPr>
          <w:rStyle w:val="Aucun"/>
          <w:rFonts w:ascii="Times New Roman" w:hAnsi="Times New Roman" w:eastAsia="Times New Roman" w:cs="Times New Roman"/>
          <w:color w:val="222222"/>
          <w:sz w:val="24"/>
          <w:szCs w:val="24"/>
          <w:shd w:val="clear" w:color="auto" w:fill="FFFFFF"/>
        </w:rPr>
      </w:pPr>
      <w:r w:rsidRPr="00135E4F">
        <w:rPr>
          <w:rStyle w:val="Aucun"/>
          <w:rFonts w:ascii="Times New Roman" w:hAnsi="Times New Roman" w:eastAsia="Times New Roman" w:cs="Times New Roman"/>
          <w:color w:val="222222"/>
          <w:sz w:val="24"/>
          <w:szCs w:val="24"/>
          <w:u w:color="222222"/>
          <w:shd w:val="clear" w:color="auto" w:fill="FFFFFF"/>
        </w:rPr>
        <w:tab/>
      </w:r>
      <w:r w:rsidRPr="00135E4F" w:rsidR="00135E4F">
        <w:rPr>
          <w:rStyle w:val="Aucun"/>
          <w:rFonts w:ascii="Times New Roman" w:hAnsi="Times New Roman" w:eastAsia="Times New Roman" w:cs="Times New Roman"/>
          <w:color w:val="222222"/>
          <w:sz w:val="24"/>
          <w:szCs w:val="24"/>
          <w:shd w:val="clear" w:color="auto" w:fill="FFFFFF"/>
        </w:rPr>
        <w:t xml:space="preserve">Este trabajo pretende probar que </w:t>
      </w:r>
      <w:proofErr w:type="spellStart"/>
      <w:r w:rsidRPr="00135E4F" w:rsidR="00135E4F">
        <w:rPr>
          <w:rStyle w:val="Aucun"/>
          <w:rFonts w:ascii="Times New Roman" w:hAnsi="Times New Roman" w:eastAsia="Times New Roman" w:cs="Times New Roman"/>
          <w:color w:val="222222"/>
          <w:sz w:val="24"/>
          <w:szCs w:val="24"/>
          <w:shd w:val="clear" w:color="auto" w:fill="FFFFFF"/>
        </w:rPr>
        <w:t>Rotenberg</w:t>
      </w:r>
      <w:proofErr w:type="spellEnd"/>
      <w:r w:rsidRPr="00135E4F" w:rsidR="00135E4F">
        <w:rPr>
          <w:rStyle w:val="Aucun"/>
          <w:rFonts w:ascii="Times New Roman" w:hAnsi="Times New Roman" w:eastAsia="Times New Roman" w:cs="Times New Roman"/>
          <w:color w:val="222222"/>
          <w:sz w:val="24"/>
          <w:szCs w:val="24"/>
          <w:shd w:val="clear" w:color="auto" w:fill="FFFFFF"/>
        </w:rPr>
        <w:t>, a trav</w:t>
      </w:r>
      <w:r w:rsidRPr="00135E4F" w:rsidR="00135E4F">
        <w:rPr>
          <w:rStyle w:val="Aucun"/>
          <w:rFonts w:ascii="Times New Roman" w:hAnsi="Times New Roman" w:cs="Times New Roman"/>
          <w:color w:val="222222"/>
          <w:sz w:val="24"/>
          <w:szCs w:val="24"/>
          <w:shd w:val="clear" w:color="auto" w:fill="FFFFFF"/>
        </w:rPr>
        <w:t xml:space="preserve">és de su experiencia y trabajos escritos, logra presentar con particular coherencia y desde un ángulo altamente personal los temas centrales de la vivencia judía argentina de su época, desde el antisemitismo social al sionismo, desde la integración a la discriminación y desde la democracia pluralista hasta la dictadura represora y perseguidora que lo lleva al exilio. Esta hipótesis contraría la crítica de </w:t>
      </w:r>
      <w:proofErr w:type="spellStart"/>
      <w:r w:rsidRPr="00135E4F" w:rsidR="00135E4F">
        <w:rPr>
          <w:rStyle w:val="Aucun"/>
          <w:rFonts w:ascii="Times New Roman" w:hAnsi="Times New Roman" w:cs="Times New Roman"/>
          <w:color w:val="222222"/>
          <w:sz w:val="24"/>
          <w:szCs w:val="24"/>
          <w:shd w:val="clear" w:color="auto" w:fill="FFFFFF"/>
        </w:rPr>
        <w:t>Rotenberg</w:t>
      </w:r>
      <w:proofErr w:type="spellEnd"/>
      <w:r w:rsidRPr="00135E4F" w:rsidR="00135E4F">
        <w:rPr>
          <w:rStyle w:val="Aucun"/>
          <w:rFonts w:ascii="Times New Roman" w:hAnsi="Times New Roman" w:cs="Times New Roman"/>
          <w:color w:val="222222"/>
          <w:sz w:val="24"/>
          <w:szCs w:val="24"/>
          <w:shd w:val="clear" w:color="auto" w:fill="FFFFFF"/>
        </w:rPr>
        <w:t xml:space="preserve"> que ve en sus escritos líneas más ideológicas que históricas, mientras que en este trabajo sostenemos la escritura literaria y ensayística de este autor contiene altos niveles de autocrítica personal y crítica pública de los sucesos narrados, problematizando sus propios ejes narrativos, dejando atrás la descripción y favoreciendo el análisis de los hechos y de su propia subjetividad. En este trabajo estudiaremos como la progresiva construcción de un corpus particular interviene con un discurso sobre el cuerpo de la vida judía, esto es en la realidad de la vida cotidiana y concreta, en la Argentina de su época.</w:t>
      </w:r>
    </w:p>
    <w:p w:rsidRPr="00135E4F" w:rsidR="00135E4F" w:rsidP="00135E4F" w:rsidRDefault="00135E4F" w14:paraId="1F8EE7B0"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eastAsia="Times New Roman" w:cs="Times New Roman"/>
          <w:color w:val="222222"/>
          <w:sz w:val="24"/>
          <w:szCs w:val="24"/>
          <w:u w:color="222222"/>
          <w:shd w:val="clear" w:color="auto" w:fill="FFFFFF"/>
        </w:rPr>
      </w:pPr>
      <w:r w:rsidRPr="00135E4F">
        <w:rPr>
          <w:rStyle w:val="Aucun"/>
          <w:rFonts w:ascii="Times New Roman" w:hAnsi="Times New Roman" w:eastAsia="Times New Roman" w:cs="Times New Roman"/>
          <w:color w:val="222222"/>
          <w:sz w:val="24"/>
          <w:szCs w:val="24"/>
          <w:u w:color="222222"/>
          <w:shd w:val="clear" w:color="auto" w:fill="FFFFFF"/>
        </w:rPr>
        <w:tab/>
      </w:r>
      <w:r w:rsidRPr="00135E4F">
        <w:rPr>
          <w:rStyle w:val="Aucun"/>
          <w:rFonts w:ascii="Times New Roman" w:hAnsi="Times New Roman" w:eastAsia="Times New Roman" w:cs="Times New Roman"/>
          <w:color w:val="222222"/>
          <w:sz w:val="24"/>
          <w:szCs w:val="24"/>
          <w:u w:color="222222"/>
          <w:shd w:val="clear" w:color="auto" w:fill="FFFFFF"/>
        </w:rPr>
        <w:t xml:space="preserve">Sus trabajos pueden ser enmarcados en el cuadro de aquellas historias literarias que a la vez conmemoran y </w:t>
      </w:r>
      <w:proofErr w:type="spellStart"/>
      <w:r w:rsidRPr="00135E4F">
        <w:rPr>
          <w:rStyle w:val="Aucun"/>
          <w:rFonts w:ascii="Times New Roman" w:hAnsi="Times New Roman" w:eastAsia="Times New Roman" w:cs="Times New Roman"/>
          <w:color w:val="222222"/>
          <w:sz w:val="24"/>
          <w:szCs w:val="24"/>
          <w:u w:color="222222"/>
          <w:shd w:val="clear" w:color="auto" w:fill="FFFFFF"/>
        </w:rPr>
        <w:t>subjetivizan</w:t>
      </w:r>
      <w:proofErr w:type="spellEnd"/>
      <w:r w:rsidRPr="00135E4F">
        <w:rPr>
          <w:rStyle w:val="Aucun"/>
          <w:rFonts w:ascii="Times New Roman" w:hAnsi="Times New Roman" w:eastAsia="Times New Roman" w:cs="Times New Roman"/>
          <w:color w:val="222222"/>
          <w:sz w:val="24"/>
          <w:szCs w:val="24"/>
          <w:u w:color="222222"/>
          <w:shd w:val="clear" w:color="auto" w:fill="FFFFFF"/>
        </w:rPr>
        <w:t xml:space="preserve"> hechos del </w:t>
      </w:r>
      <w:proofErr w:type="gramStart"/>
      <w:r w:rsidRPr="00135E4F">
        <w:rPr>
          <w:rStyle w:val="Aucun"/>
          <w:rFonts w:ascii="Times New Roman" w:hAnsi="Times New Roman" w:eastAsia="Times New Roman" w:cs="Times New Roman"/>
          <w:color w:val="222222"/>
          <w:sz w:val="24"/>
          <w:szCs w:val="24"/>
          <w:u w:color="222222"/>
          <w:shd w:val="clear" w:color="auto" w:fill="FFFFFF"/>
        </w:rPr>
        <w:t>pasado</w:t>
      </w:r>
      <w:proofErr w:type="gramEnd"/>
      <w:r w:rsidRPr="00135E4F">
        <w:rPr>
          <w:rStyle w:val="Aucun"/>
          <w:rFonts w:ascii="Times New Roman" w:hAnsi="Times New Roman" w:eastAsia="Times New Roman" w:cs="Times New Roman"/>
          <w:color w:val="222222"/>
          <w:sz w:val="24"/>
          <w:szCs w:val="24"/>
          <w:u w:color="222222"/>
          <w:shd w:val="clear" w:color="auto" w:fill="FFFFFF"/>
        </w:rPr>
        <w:t xml:space="preserve"> pero sin perder la pr</w:t>
      </w:r>
      <w:r w:rsidRPr="00135E4F">
        <w:rPr>
          <w:rStyle w:val="Aucun"/>
          <w:rFonts w:ascii="Times New Roman" w:hAnsi="Times New Roman" w:cs="Times New Roman"/>
          <w:color w:val="222222"/>
          <w:sz w:val="24"/>
          <w:szCs w:val="24"/>
          <w:u w:color="222222"/>
          <w:shd w:val="clear" w:color="auto" w:fill="FFFFFF"/>
        </w:rPr>
        <w:t xml:space="preserve">áctica de inscripción en el cuerpo colectivo que implica toda memoria pública. Siendo estos temas también centrales a vida judía en Argentina, la lectura de la obra de </w:t>
      </w:r>
      <w:proofErr w:type="spellStart"/>
      <w:r w:rsidRPr="00135E4F">
        <w:rPr>
          <w:rStyle w:val="Aucun"/>
          <w:rFonts w:ascii="Times New Roman" w:hAnsi="Times New Roman" w:cs="Times New Roman"/>
          <w:color w:val="222222"/>
          <w:sz w:val="24"/>
          <w:szCs w:val="24"/>
          <w:u w:color="222222"/>
          <w:shd w:val="clear" w:color="auto" w:fill="FFFFFF"/>
        </w:rPr>
        <w:t>Abrasha</w:t>
      </w:r>
      <w:proofErr w:type="spellEnd"/>
      <w:r w:rsidRPr="00135E4F">
        <w:rPr>
          <w:rStyle w:val="Aucun"/>
          <w:rFonts w:ascii="Times New Roman" w:hAnsi="Times New Roman" w:cs="Times New Roman"/>
          <w:color w:val="222222"/>
          <w:sz w:val="24"/>
          <w:szCs w:val="24"/>
          <w:u w:color="222222"/>
          <w:shd w:val="clear" w:color="auto" w:fill="FFFFFF"/>
        </w:rPr>
        <w:t xml:space="preserve"> </w:t>
      </w:r>
      <w:proofErr w:type="spellStart"/>
      <w:r w:rsidRPr="00135E4F">
        <w:rPr>
          <w:rStyle w:val="Aucun"/>
          <w:rFonts w:ascii="Times New Roman" w:hAnsi="Times New Roman" w:cs="Times New Roman"/>
          <w:color w:val="222222"/>
          <w:sz w:val="24"/>
          <w:szCs w:val="24"/>
          <w:u w:color="222222"/>
          <w:shd w:val="clear" w:color="auto" w:fill="FFFFFF"/>
        </w:rPr>
        <w:t>Rotenberg</w:t>
      </w:r>
      <w:proofErr w:type="spellEnd"/>
      <w:r w:rsidRPr="00135E4F">
        <w:rPr>
          <w:rStyle w:val="Aucun"/>
          <w:rFonts w:ascii="Times New Roman" w:hAnsi="Times New Roman" w:cs="Times New Roman"/>
          <w:color w:val="222222"/>
          <w:sz w:val="24"/>
          <w:szCs w:val="24"/>
          <w:u w:color="222222"/>
          <w:shd w:val="clear" w:color="auto" w:fill="FFFFFF"/>
        </w:rPr>
        <w:t xml:space="preserve"> abre perspectivas a la discusión sobre la naturaleza de los individual y colectivo que ha producido esta experiencia de los últimos setenta años. </w:t>
      </w:r>
    </w:p>
    <w:p w:rsidR="00B208DA" w:rsidP="00B208DA" w:rsidRDefault="00B208DA" w14:paraId="6DF24A3A" w14:textId="26B9BA00">
      <w:pPr>
        <w:jc w:val="both"/>
        <w:rPr>
          <w:rFonts w:ascii="Times New Roman" w:hAnsi="Times New Roman" w:cs="Times New Roman"/>
          <w:b/>
          <w:bCs/>
          <w:lang w:val="es-ES_tradnl"/>
        </w:rPr>
      </w:pPr>
    </w:p>
    <w:p w:rsidRPr="006F1F92" w:rsidR="008F7D40" w:rsidP="008F7D40" w:rsidRDefault="008F7D40" w14:paraId="176C124A" w14:textId="77777777">
      <w:pPr>
        <w:rPr>
          <w:rStyle w:val="Aucun"/>
          <w:rFonts w:ascii="Times New Roman" w:hAnsi="Times New Roman" w:cs="Times New Roman"/>
          <w:b/>
          <w:color w:val="auto"/>
        </w:rPr>
      </w:pPr>
      <w:r w:rsidRPr="006F1F92">
        <w:rPr>
          <w:rStyle w:val="Aucun"/>
          <w:rFonts w:ascii="Times New Roman" w:hAnsi="Times New Roman" w:cs="Times New Roman"/>
          <w:b/>
          <w:bCs/>
          <w:color w:val="auto"/>
          <w:u w:color="FF6600"/>
        </w:rPr>
        <w:t xml:space="preserve">4- </w:t>
      </w:r>
      <w:r w:rsidRPr="006F1F92">
        <w:rPr>
          <w:rStyle w:val="Aucun"/>
          <w:rFonts w:ascii="Times New Roman" w:hAnsi="Times New Roman" w:cs="Times New Roman"/>
          <w:b/>
          <w:color w:val="auto"/>
        </w:rPr>
        <w:t>Edgardo DOBRY</w:t>
      </w:r>
    </w:p>
    <w:p w:rsidR="008F7D40" w:rsidP="008F7D40" w:rsidRDefault="008F7D40" w14:paraId="2806594E" w14:textId="77777777">
      <w:pPr>
        <w:rPr>
          <w:rStyle w:val="Aucun"/>
          <w:rFonts w:ascii="Times New Roman" w:hAnsi="Times New Roman" w:cs="Times New Roman"/>
        </w:rPr>
      </w:pPr>
    </w:p>
    <w:p w:rsidRPr="00135E4F" w:rsidR="008F7D40" w:rsidP="008F7D40" w:rsidRDefault="008F7D40" w14:paraId="169CD690" w14:textId="77777777">
      <w:pPr>
        <w:rPr>
          <w:rStyle w:val="Aucun"/>
          <w:rFonts w:ascii="Times New Roman" w:hAnsi="Times New Roman" w:eastAsia="Times New Roman" w:cs="Times New Roman"/>
          <w:color w:val="222222"/>
          <w:u w:color="212121"/>
          <w:shd w:val="clear" w:color="auto" w:fill="FFFFFF"/>
        </w:rPr>
      </w:pPr>
      <w:r w:rsidRPr="00135E4F">
        <w:rPr>
          <w:rStyle w:val="Aucun"/>
          <w:rFonts w:ascii="Times New Roman" w:hAnsi="Times New Roman" w:cs="Times New Roman"/>
        </w:rPr>
        <w:t>Universidad de Barcelona</w:t>
      </w:r>
      <w:r w:rsidRPr="00135E4F">
        <w:rPr>
          <w:rStyle w:val="Aucun"/>
          <w:rFonts w:ascii="Times New Roman" w:hAnsi="Times New Roman" w:cs="Times New Roman"/>
        </w:rPr>
        <w:tab/>
      </w:r>
      <w:r w:rsidRPr="00135E4F">
        <w:rPr>
          <w:rStyle w:val="Aucun"/>
          <w:rFonts w:ascii="Times New Roman" w:hAnsi="Times New Roman" w:cs="Times New Roman"/>
          <w:color w:val="222222"/>
          <w:u w:color="212121"/>
          <w:shd w:val="clear" w:color="auto" w:fill="FFFFFF"/>
        </w:rPr>
        <w:t xml:space="preserve"> </w:t>
      </w:r>
    </w:p>
    <w:p w:rsidRPr="00135E4F" w:rsidR="008F7D40" w:rsidP="008F7D40" w:rsidRDefault="008F7D40" w14:paraId="19E001E5"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eastAsia="Times New Roman" w:cs="Times New Roman"/>
          <w:color w:val="222222"/>
          <w:sz w:val="24"/>
          <w:szCs w:val="24"/>
          <w:u w:color="212121"/>
          <w:shd w:val="clear" w:color="auto" w:fill="FFFFFF"/>
        </w:rPr>
      </w:pPr>
    </w:p>
    <w:p w:rsidRPr="00135E4F" w:rsidR="008F7D40" w:rsidP="008F7D40" w:rsidRDefault="008F7D40" w14:paraId="41B56EC8"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jc w:val="both"/>
        <w:rPr>
          <w:rStyle w:val="Aucun"/>
          <w:rFonts w:ascii="Times New Roman" w:hAnsi="Times New Roman" w:eastAsia="Times New Roman" w:cs="Times New Roman"/>
          <w:b/>
          <w:bCs/>
        </w:rPr>
      </w:pPr>
      <w:r w:rsidRPr="006F1F92">
        <w:rPr>
          <w:rFonts w:ascii="Times New Roman" w:hAnsi="Times New Roman" w:cs="Times New Roman"/>
          <w:bCs/>
          <w:lang w:val="es-ES_tradnl"/>
        </w:rPr>
        <w:t>Título:</w:t>
      </w:r>
      <w:r w:rsidRPr="00135E4F">
        <w:rPr>
          <w:rFonts w:ascii="Times New Roman" w:hAnsi="Times New Roman" w:cs="Times New Roman"/>
          <w:b/>
          <w:bCs/>
          <w:lang w:val="es-ES_tradnl"/>
        </w:rPr>
        <w:t xml:space="preserve"> </w:t>
      </w:r>
      <w:r>
        <w:rPr>
          <w:rStyle w:val="Aucun"/>
          <w:rFonts w:ascii="Times New Roman" w:hAnsi="Times New Roman" w:cs="Times New Roman"/>
          <w:b/>
          <w:bCs/>
        </w:rPr>
        <w:t>“</w:t>
      </w:r>
      <w:r w:rsidRPr="00135E4F">
        <w:rPr>
          <w:rStyle w:val="Aucun"/>
          <w:rFonts w:ascii="Times New Roman" w:hAnsi="Times New Roman" w:cs="Times New Roman"/>
          <w:b/>
          <w:bCs/>
        </w:rPr>
        <w:t>El judaísmo “</w:t>
      </w:r>
      <w:proofErr w:type="spellStart"/>
      <w:r w:rsidRPr="00135E4F">
        <w:rPr>
          <w:rStyle w:val="Aucun"/>
          <w:rFonts w:ascii="Times New Roman" w:hAnsi="Times New Roman" w:cs="Times New Roman"/>
          <w:b/>
          <w:bCs/>
        </w:rPr>
        <w:t>rodeable</w:t>
      </w:r>
      <w:proofErr w:type="spellEnd"/>
      <w:r w:rsidRPr="00135E4F">
        <w:rPr>
          <w:rStyle w:val="Aucun"/>
          <w:rFonts w:ascii="Times New Roman" w:hAnsi="Times New Roman" w:cs="Times New Roman"/>
          <w:b/>
          <w:bCs/>
        </w:rPr>
        <w:t xml:space="preserve">”: la </w:t>
      </w:r>
      <w:proofErr w:type="spellStart"/>
      <w:r w:rsidRPr="00135E4F">
        <w:rPr>
          <w:rStyle w:val="Aucun"/>
          <w:rFonts w:ascii="Times New Roman" w:hAnsi="Times New Roman" w:cs="Times New Roman"/>
          <w:b/>
          <w:bCs/>
        </w:rPr>
        <w:t>incompletud</w:t>
      </w:r>
      <w:proofErr w:type="spellEnd"/>
      <w:r w:rsidRPr="00135E4F">
        <w:rPr>
          <w:rStyle w:val="Aucun"/>
          <w:rFonts w:ascii="Times New Roman" w:hAnsi="Times New Roman" w:cs="Times New Roman"/>
          <w:b/>
          <w:bCs/>
        </w:rPr>
        <w:t xml:space="preserve"> y el poema</w:t>
      </w:r>
      <w:r>
        <w:rPr>
          <w:rStyle w:val="Aucun"/>
          <w:rFonts w:ascii="Times New Roman" w:hAnsi="Times New Roman" w:cs="Times New Roman"/>
          <w:b/>
          <w:bCs/>
        </w:rPr>
        <w:t>”</w:t>
      </w:r>
    </w:p>
    <w:p w:rsidR="008F7D40" w:rsidP="008F7D40" w:rsidRDefault="008F7D40" w14:paraId="6867B829"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Aucun"/>
          <w:rFonts w:ascii="Times New Roman" w:hAnsi="Times New Roman" w:cs="Times New Roman"/>
          <w:color w:val="222222"/>
          <w:sz w:val="24"/>
          <w:szCs w:val="24"/>
          <w:shd w:val="clear" w:color="auto" w:fill="FFFFFF"/>
        </w:rPr>
      </w:pPr>
      <w:r>
        <w:rPr>
          <w:rStyle w:val="Aucun"/>
          <w:rFonts w:ascii="Times New Roman" w:hAnsi="Times New Roman" w:cs="Times New Roman"/>
          <w:color w:val="222222"/>
          <w:sz w:val="24"/>
          <w:szCs w:val="24"/>
          <w:shd w:val="clear" w:color="auto" w:fill="FFFFFF"/>
        </w:rPr>
        <w:t xml:space="preserve">Propuesta: </w:t>
      </w:r>
    </w:p>
    <w:p w:rsidR="008F7D40" w:rsidP="008F7D40" w:rsidRDefault="008F7D40" w14:paraId="6E10DE00"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Aucun"/>
          <w:rFonts w:ascii="Times New Roman" w:hAnsi="Times New Roman" w:cs="Times New Roman"/>
          <w:color w:val="222222"/>
          <w:sz w:val="24"/>
          <w:szCs w:val="24"/>
          <w:shd w:val="clear" w:color="auto" w:fill="FFFFFF"/>
        </w:rPr>
      </w:pPr>
    </w:p>
    <w:p w:rsidRPr="00135E4F" w:rsidR="008F7D40" w:rsidP="008F7D40" w:rsidRDefault="008F7D40" w14:paraId="18218F6D"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Aucun"/>
          <w:rFonts w:ascii="Times New Roman" w:hAnsi="Times New Roman" w:eastAsia="Times New Roman" w:cs="Times New Roman"/>
          <w:color w:val="222222"/>
          <w:sz w:val="24"/>
          <w:szCs w:val="24"/>
          <w:shd w:val="clear" w:color="auto" w:fill="FFFFFF"/>
        </w:rPr>
      </w:pPr>
      <w:r w:rsidRPr="00135E4F">
        <w:rPr>
          <w:rStyle w:val="Aucun"/>
          <w:rFonts w:ascii="Times New Roman" w:hAnsi="Times New Roman" w:cs="Times New Roman"/>
          <w:color w:val="222222"/>
          <w:sz w:val="24"/>
          <w:szCs w:val="24"/>
          <w:shd w:val="clear" w:color="auto" w:fill="FFFFFF"/>
        </w:rPr>
        <w:t xml:space="preserve">Incompleto es acaso un término pertinente para pensar nuestra relación con el judaísmo: incompleto el cuerpo circunciso e incompleto a la vez nuestro acceso a la Alianza, por falta de formación, de regularidad, de observancia.  Nací judío, en algún momento de mi adolescencia quise dejar de serlo –pero creo que ya, en la infancia, mi madre quiso que lo sea y no lo sea a la vez: era completamente judía, detestaba la colectividad–; más tarde, ya en otro país, quise </w:t>
      </w:r>
      <w:proofErr w:type="gramStart"/>
      <w:r w:rsidRPr="00135E4F">
        <w:rPr>
          <w:rStyle w:val="Aucun"/>
          <w:rFonts w:ascii="Times New Roman" w:hAnsi="Times New Roman" w:cs="Times New Roman"/>
          <w:color w:val="222222"/>
          <w:sz w:val="24"/>
          <w:szCs w:val="24"/>
          <w:shd w:val="clear" w:color="auto" w:fill="FFFFFF"/>
        </w:rPr>
        <w:t>volver</w:t>
      </w:r>
      <w:proofErr w:type="gramEnd"/>
      <w:r w:rsidRPr="00135E4F">
        <w:rPr>
          <w:rStyle w:val="Aucun"/>
          <w:rFonts w:ascii="Times New Roman" w:hAnsi="Times New Roman" w:cs="Times New Roman"/>
          <w:color w:val="222222"/>
          <w:sz w:val="24"/>
          <w:szCs w:val="24"/>
          <w:shd w:val="clear" w:color="auto" w:fill="FFFFFF"/>
        </w:rPr>
        <w:t xml:space="preserve"> pero no encontré la puerta o estaba cerrada. De esa manera incompleta –pero presente siempre– sigo siendo judío: desde afuera. Ese carácter precario y exterior están ahí, en la poesía que leemos y escribimos; están, como decía Mallarmé sobre el metro en el verso libre, al lado. O, en términos de Derrida (“</w:t>
      </w:r>
      <w:proofErr w:type="spellStart"/>
      <w:r w:rsidRPr="00135E4F">
        <w:rPr>
          <w:rStyle w:val="Aucun"/>
          <w:rFonts w:ascii="Times New Roman" w:hAnsi="Times New Roman" w:cs="Times New Roman"/>
          <w:color w:val="222222"/>
          <w:sz w:val="24"/>
          <w:szCs w:val="24"/>
          <w:shd w:val="clear" w:color="auto" w:fill="FFFFFF"/>
        </w:rPr>
        <w:t>Circunfesión</w:t>
      </w:r>
      <w:proofErr w:type="spellEnd"/>
      <w:r w:rsidRPr="00135E4F">
        <w:rPr>
          <w:rStyle w:val="Aucun"/>
          <w:rFonts w:ascii="Times New Roman" w:hAnsi="Times New Roman" w:cs="Times New Roman"/>
          <w:color w:val="222222"/>
          <w:sz w:val="24"/>
          <w:szCs w:val="24"/>
          <w:shd w:val="clear" w:color="auto" w:fill="FFFFFF"/>
        </w:rPr>
        <w:t xml:space="preserve">”): “… lo </w:t>
      </w:r>
      <w:proofErr w:type="spellStart"/>
      <w:r w:rsidRPr="00135E4F">
        <w:rPr>
          <w:rStyle w:val="Aucun"/>
          <w:rFonts w:ascii="Times New Roman" w:hAnsi="Times New Roman" w:cs="Times New Roman"/>
          <w:color w:val="222222"/>
          <w:sz w:val="24"/>
          <w:szCs w:val="24"/>
          <w:shd w:val="clear" w:color="auto" w:fill="FFFFFF"/>
        </w:rPr>
        <w:t>rodeable</w:t>
      </w:r>
      <w:proofErr w:type="spellEnd"/>
      <w:r w:rsidRPr="00135E4F">
        <w:rPr>
          <w:rStyle w:val="Aucun"/>
          <w:rFonts w:ascii="Times New Roman" w:hAnsi="Times New Roman" w:cs="Times New Roman"/>
          <w:color w:val="222222"/>
          <w:sz w:val="24"/>
          <w:szCs w:val="24"/>
          <w:shd w:val="clear" w:color="auto" w:fill="FFFFFF"/>
        </w:rPr>
        <w:t xml:space="preserve"> o no </w:t>
      </w:r>
      <w:proofErr w:type="spellStart"/>
      <w:r w:rsidRPr="00135E4F">
        <w:rPr>
          <w:rStyle w:val="Aucun"/>
          <w:rFonts w:ascii="Times New Roman" w:hAnsi="Times New Roman" w:cs="Times New Roman"/>
          <w:color w:val="222222"/>
          <w:sz w:val="24"/>
          <w:szCs w:val="24"/>
          <w:shd w:val="clear" w:color="auto" w:fill="FFFFFF"/>
        </w:rPr>
        <w:t>rodeable</w:t>
      </w:r>
      <w:proofErr w:type="spellEnd"/>
      <w:r w:rsidRPr="00135E4F">
        <w:rPr>
          <w:rStyle w:val="Aucun"/>
          <w:rFonts w:ascii="Times New Roman" w:hAnsi="Times New Roman" w:cs="Times New Roman"/>
          <w:color w:val="222222"/>
          <w:sz w:val="24"/>
          <w:szCs w:val="24"/>
          <w:shd w:val="clear" w:color="auto" w:fill="FFFFFF"/>
        </w:rPr>
        <w:t xml:space="preserve">… lo llamo circuncisión, véase la </w:t>
      </w:r>
      <w:proofErr w:type="gramStart"/>
      <w:r w:rsidRPr="00135E4F">
        <w:rPr>
          <w:rStyle w:val="Aucun"/>
          <w:rFonts w:ascii="Times New Roman" w:hAnsi="Times New Roman" w:cs="Times New Roman"/>
          <w:color w:val="222222"/>
          <w:sz w:val="24"/>
          <w:szCs w:val="24"/>
          <w:shd w:val="clear" w:color="auto" w:fill="FFFFFF"/>
        </w:rPr>
        <w:t>sangre</w:t>
      </w:r>
      <w:proofErr w:type="gramEnd"/>
      <w:r w:rsidRPr="00135E4F">
        <w:rPr>
          <w:rStyle w:val="Aucun"/>
          <w:rFonts w:ascii="Times New Roman" w:hAnsi="Times New Roman" w:cs="Times New Roman"/>
          <w:color w:val="222222"/>
          <w:sz w:val="24"/>
          <w:szCs w:val="24"/>
          <w:shd w:val="clear" w:color="auto" w:fill="FFFFFF"/>
        </w:rPr>
        <w:t xml:space="preserve"> pero también lo que viene después, cauterización, coagulación…”.</w:t>
      </w:r>
    </w:p>
    <w:p w:rsidRPr="00135E4F" w:rsidR="008F7D40" w:rsidP="4FF26A99" w:rsidRDefault="008F7D40" w14:paraId="312590D0" w14:textId="7313261B">
      <w:pPr>
        <w:ind w:firstLine="708"/>
        <w:jc w:val="both"/>
        <w:rPr>
          <w:rStyle w:val="Aucun"/>
          <w:rFonts w:ascii="Times New Roman" w:hAnsi="Times New Roman" w:cs="Times New Roman"/>
          <w:i w:val="1"/>
          <w:iCs w:val="1"/>
          <w:lang w:val="es-ES_tradnl"/>
        </w:rPr>
      </w:pPr>
      <w:r w:rsidRPr="4FF26A99" w:rsidR="008F7D40">
        <w:rPr>
          <w:rStyle w:val="Aucun"/>
          <w:rFonts w:ascii="Times New Roman" w:hAnsi="Times New Roman" w:cs="Times New Roman"/>
        </w:rPr>
        <w:t xml:space="preserve">La rebelión del hijo de Stephan </w:t>
      </w:r>
      <w:proofErr w:type="spellStart"/>
      <w:r w:rsidRPr="4FF26A99" w:rsidR="008F7D40">
        <w:rPr>
          <w:rStyle w:val="Aucun"/>
          <w:rFonts w:ascii="Times New Roman" w:hAnsi="Times New Roman" w:cs="Times New Roman"/>
        </w:rPr>
        <w:t>Mosès</w:t>
      </w:r>
      <w:proofErr w:type="spellEnd"/>
      <w:r w:rsidRPr="4FF26A99" w:rsidR="008F7D40">
        <w:rPr>
          <w:rStyle w:val="Aucun"/>
          <w:rFonts w:ascii="Times New Roman" w:hAnsi="Times New Roman" w:cs="Times New Roman"/>
        </w:rPr>
        <w:t xml:space="preserve"> y la </w:t>
      </w:r>
      <w:proofErr w:type="spellStart"/>
      <w:r w:rsidRPr="4FF26A99" w:rsidR="008F7D40">
        <w:rPr>
          <w:rStyle w:val="Aucun"/>
          <w:rFonts w:ascii="Times New Roman" w:hAnsi="Times New Roman" w:cs="Times New Roman"/>
        </w:rPr>
        <w:t>judeidad</w:t>
      </w:r>
      <w:proofErr w:type="spellEnd"/>
      <w:r w:rsidRPr="4FF26A99" w:rsidR="008F7D40">
        <w:rPr>
          <w:rStyle w:val="Aucun"/>
          <w:rFonts w:ascii="Times New Roman" w:hAnsi="Times New Roman" w:cs="Times New Roman"/>
        </w:rPr>
        <w:t xml:space="preserve"> de Albert Memmi pueden interpretarse en esa dirección: ya no se puede ser judío y, a la vez, nunca se puede dejar de serlo. Situación acaso penosa en otros aspectos, fecunda para la poesía, al menos desde Heine en adelante: su novela El rabino de Bacharach, la más explícitamente judía de todas sus obras, fue dejada incompleta: ni borrada ni terminada. ¿Por qué? Intentemos indagar en ese carácter incompleto como un espacio y como una historia en la que algo aparece, algo persiste.</w:t>
      </w:r>
    </w:p>
    <w:p w:rsidR="00B208DA" w:rsidP="4FF26A99" w:rsidRDefault="00B208DA" w14:paraId="13EEB840" w14:textId="5AC910AD">
      <w:pPr>
        <w:jc w:val="center"/>
        <w:rPr>
          <w:rFonts w:ascii="Times New Roman" w:hAnsi="Times New Roman" w:cs="Times New Roman"/>
          <w:b w:val="1"/>
          <w:bCs w:val="1"/>
          <w:lang w:val="es-ES"/>
        </w:rPr>
      </w:pPr>
      <w:r w:rsidRPr="4FF26A99" w:rsidR="4B3ADEDF">
        <w:rPr>
          <w:rFonts w:ascii="Times New Roman" w:hAnsi="Times New Roman" w:cs="Times New Roman"/>
          <w:b w:val="1"/>
          <w:bCs w:val="1"/>
          <w:lang w:val="es-ES"/>
        </w:rPr>
        <w:t>*</w:t>
      </w:r>
    </w:p>
    <w:p w:rsidR="00B208DA" w:rsidP="00B208DA" w:rsidRDefault="00B208DA" w14:paraId="6CE0499D" w14:textId="77777777">
      <w:pPr>
        <w:jc w:val="both"/>
        <w:rPr>
          <w:rFonts w:ascii="Times New Roman" w:hAnsi="Times New Roman" w:cs="Times New Roman"/>
          <w:b/>
          <w:bCs/>
          <w:lang w:val="es-ES_tradnl"/>
        </w:rPr>
      </w:pPr>
    </w:p>
    <w:p w:rsidRPr="00135E4F" w:rsidR="00B208DA" w:rsidP="4FF26A99" w:rsidRDefault="00B208DA" w14:paraId="06EA3337" w14:textId="16BC429F">
      <w:pPr>
        <w:jc w:val="both"/>
        <w:rPr>
          <w:rStyle w:val="Aucun"/>
          <w:rFonts w:ascii="Times New Roman" w:hAnsi="Times New Roman" w:cs="Times New Roman"/>
          <w:b w:val="1"/>
          <w:bCs w:val="1"/>
          <w:i w:val="1"/>
          <w:iCs w:val="1"/>
          <w:lang w:val="es-ES_tradnl"/>
        </w:rPr>
      </w:pPr>
      <w:r w:rsidRPr="4FF26A99" w:rsidR="00B208DA">
        <w:rPr>
          <w:rFonts w:ascii="Times New Roman" w:hAnsi="Times New Roman" w:cs="Times New Roman"/>
          <w:b w:val="1"/>
          <w:bCs w:val="1"/>
          <w:lang w:val="es-ES"/>
        </w:rPr>
        <w:t>MESA</w:t>
      </w:r>
      <w:r w:rsidRPr="4FF26A99" w:rsidR="00B208DA">
        <w:rPr>
          <w:rFonts w:ascii="Times New Roman" w:hAnsi="Times New Roman" w:cs="Times New Roman"/>
          <w:b w:val="1"/>
          <w:bCs w:val="1"/>
          <w:lang w:val="es-ES"/>
        </w:rPr>
        <w:t xml:space="preserve"> REDONDA</w:t>
      </w:r>
      <w:r w:rsidRPr="4FF26A99" w:rsidR="01C83471">
        <w:rPr>
          <w:rFonts w:ascii="Times New Roman" w:hAnsi="Times New Roman" w:cs="Times New Roman"/>
          <w:b w:val="1"/>
          <w:bCs w:val="1"/>
          <w:lang w:val="es-ES"/>
        </w:rPr>
        <w:t xml:space="preserve"> B</w:t>
      </w:r>
      <w:r w:rsidRPr="4FF26A99" w:rsidR="00B208DA">
        <w:rPr>
          <w:rFonts w:ascii="Times New Roman" w:hAnsi="Times New Roman" w:cs="Times New Roman"/>
          <w:b w:val="1"/>
          <w:bCs w:val="1"/>
          <w:lang w:val="es-ES"/>
        </w:rPr>
        <w:t>:</w:t>
      </w:r>
      <w:r w:rsidRPr="4FF26A99" w:rsidR="00B208DA">
        <w:rPr>
          <w:rFonts w:ascii="Times New Roman" w:hAnsi="Times New Roman" w:cs="Times New Roman"/>
          <w:lang w:val="es-ES"/>
        </w:rPr>
        <w:t xml:space="preserve"> </w:t>
      </w:r>
      <w:r w:rsidRPr="4FF26A99" w:rsidR="00B208DA">
        <w:rPr>
          <w:rStyle w:val="Aucun"/>
          <w:rFonts w:ascii="Times New Roman" w:hAnsi="Times New Roman" w:cs="Times New Roman"/>
          <w:b w:val="1"/>
          <w:bCs w:val="1"/>
          <w:i w:val="1"/>
          <w:iCs w:val="1"/>
        </w:rPr>
        <w:t xml:space="preserve">Literatura y </w:t>
      </w:r>
      <w:proofErr w:type="spellStart"/>
      <w:r w:rsidRPr="4FF26A99" w:rsidR="00B208DA">
        <w:rPr>
          <w:rStyle w:val="Aucun"/>
          <w:rFonts w:ascii="Times New Roman" w:hAnsi="Times New Roman" w:cs="Times New Roman"/>
          <w:b w:val="1"/>
          <w:bCs w:val="1"/>
          <w:i w:val="1"/>
          <w:iCs w:val="1"/>
        </w:rPr>
        <w:t>judeidad</w:t>
      </w:r>
      <w:proofErr w:type="spellEnd"/>
      <w:r w:rsidRPr="4FF26A99" w:rsidR="00B208DA">
        <w:rPr>
          <w:rStyle w:val="Aucun"/>
          <w:rFonts w:ascii="Times New Roman" w:hAnsi="Times New Roman" w:cs="Times New Roman"/>
          <w:b w:val="1"/>
          <w:bCs w:val="1"/>
          <w:i w:val="1"/>
          <w:iCs w:val="1"/>
        </w:rPr>
        <w:t>: hacia un nuevo corpus latinoamericano</w:t>
      </w:r>
      <w:r w:rsidRPr="4FF26A99" w:rsidR="00B208DA">
        <w:rPr>
          <w:rStyle w:val="Aucun"/>
          <w:rFonts w:ascii="Times New Roman" w:hAnsi="Times New Roman" w:cs="Times New Roman"/>
          <w:b w:val="1"/>
          <w:bCs w:val="1"/>
          <w:i w:val="1"/>
          <w:iCs w:val="1"/>
        </w:rPr>
        <w:t xml:space="preserve"> </w:t>
      </w:r>
    </w:p>
    <w:p w:rsidR="00B208DA" w:rsidP="00B208DA" w:rsidRDefault="00B208DA" w14:paraId="6BAB5A2E" w14:textId="77777777">
      <w:pPr>
        <w:rPr>
          <w:rFonts w:ascii="Times New Roman" w:hAnsi="Times New Roman" w:cs="Times New Roman"/>
          <w:lang w:val="es-ES_tradnl"/>
        </w:rPr>
      </w:pPr>
    </w:p>
    <w:p w:rsidRPr="00135E4F" w:rsidR="00135E4F" w:rsidP="00B208DA" w:rsidRDefault="00B208DA" w14:paraId="3A99D1DE" w14:textId="0DC0F6C5">
      <w:pPr>
        <w:rPr>
          <w:rFonts w:ascii="Times New Roman" w:hAnsi="Times New Roman" w:cs="Times New Roman"/>
          <w:lang w:val="es-ES_tradnl"/>
        </w:rPr>
      </w:pPr>
      <w:r>
        <w:rPr>
          <w:rFonts w:ascii="Times New Roman" w:hAnsi="Times New Roman" w:cs="Times New Roman"/>
          <w:lang w:val="es-ES_tradnl"/>
        </w:rPr>
        <w:t xml:space="preserve">Moderador: </w:t>
      </w:r>
      <w:r w:rsidRPr="00B208DA" w:rsidR="00135E4F">
        <w:rPr>
          <w:rFonts w:ascii="Times New Roman" w:hAnsi="Times New Roman" w:cs="Times New Roman"/>
          <w:b/>
          <w:lang w:val="es-ES_tradnl"/>
        </w:rPr>
        <w:t xml:space="preserve">Saúl </w:t>
      </w:r>
      <w:r w:rsidRPr="00B208DA">
        <w:rPr>
          <w:rFonts w:ascii="Times New Roman" w:hAnsi="Times New Roman" w:cs="Times New Roman"/>
          <w:b/>
          <w:lang w:val="es-ES_tradnl"/>
        </w:rPr>
        <w:t>SOSNOWSKI</w:t>
      </w:r>
    </w:p>
    <w:p w:rsidR="00135E4F" w:rsidP="00135E4F" w:rsidRDefault="00135E4F" w14:paraId="3A151262" w14:textId="76F95580">
      <w:pPr>
        <w:rPr>
          <w:rStyle w:val="Aucun"/>
          <w:rFonts w:ascii="Times New Roman" w:hAnsi="Times New Roman" w:cs="Times New Roman"/>
          <w:b/>
          <w:bCs/>
          <w:color w:val="FF6600"/>
          <w:u w:color="FF6600"/>
        </w:rPr>
      </w:pPr>
    </w:p>
    <w:p w:rsidR="00F50445" w:rsidP="00F50445" w:rsidRDefault="00F50445" w14:paraId="2176E913" w14:textId="77777777">
      <w:pPr>
        <w:jc w:val="both"/>
        <w:rPr>
          <w:rStyle w:val="Aucun"/>
          <w:rFonts w:ascii="Times New Roman" w:hAnsi="Times New Roman" w:cs="Times New Roman"/>
          <w:bCs/>
          <w:u w:color="FF6600"/>
        </w:rPr>
      </w:pPr>
      <w:r>
        <w:rPr>
          <w:rStyle w:val="Aucun"/>
          <w:rFonts w:ascii="Times New Roman" w:hAnsi="Times New Roman" w:cs="Times New Roman"/>
          <w:bCs/>
          <w:u w:color="FF6600"/>
        </w:rPr>
        <w:t>Eje:</w:t>
      </w:r>
    </w:p>
    <w:p w:rsidR="00F50445" w:rsidP="00F50445" w:rsidRDefault="00F50445" w14:paraId="69D8515F" w14:textId="77777777">
      <w:pPr>
        <w:jc w:val="both"/>
        <w:rPr>
          <w:rStyle w:val="Aucun"/>
          <w:rFonts w:ascii="Times New Roman" w:hAnsi="Times New Roman" w:cs="Times New Roman"/>
          <w:bCs/>
          <w:caps/>
          <w:u w:color="FF6600"/>
        </w:rPr>
      </w:pPr>
    </w:p>
    <w:p w:rsidRPr="00F50445" w:rsidR="00F50445" w:rsidP="00F50445" w:rsidRDefault="00F50445" w14:paraId="2AB690B1" w14:textId="77777777">
      <w:pPr>
        <w:jc w:val="both"/>
        <w:rPr>
          <w:rStyle w:val="Aucun"/>
          <w:rFonts w:ascii="Times New Roman" w:hAnsi="Times New Roman" w:cs="Times New Roman"/>
          <w:b/>
          <w:bCs/>
          <w:caps/>
          <w:u w:color="FF6600"/>
        </w:rPr>
      </w:pPr>
      <w:r w:rsidRPr="00F50445">
        <w:rPr>
          <w:rStyle w:val="Aucun"/>
          <w:rFonts w:ascii="Times New Roman" w:hAnsi="Times New Roman" w:cs="Times New Roman"/>
          <w:b/>
          <w:bCs/>
          <w:caps/>
          <w:u w:color="FF6600"/>
        </w:rPr>
        <w:t xml:space="preserve">III) </w:t>
      </w:r>
      <w:r w:rsidRPr="00F50445">
        <w:rPr>
          <w:rStyle w:val="Aucun"/>
          <w:rFonts w:ascii="Times New Roman" w:hAnsi="Times New Roman" w:cs="Times New Roman"/>
          <w:b/>
          <w:bCs/>
          <w:i/>
          <w:caps/>
          <w:u w:color="FF6600"/>
        </w:rPr>
        <w:t>CORPUS</w:t>
      </w:r>
      <w:r w:rsidRPr="00F50445">
        <w:rPr>
          <w:rStyle w:val="Aucun"/>
          <w:rFonts w:ascii="Times New Roman" w:hAnsi="Times New Roman" w:cs="Times New Roman"/>
          <w:b/>
          <w:bCs/>
          <w:caps/>
          <w:u w:color="FF6600"/>
        </w:rPr>
        <w:t>, CARTOGRAFÍAS LITERARIAS</w:t>
      </w:r>
    </w:p>
    <w:p w:rsidRPr="00F50445" w:rsidR="00F50445" w:rsidP="00F50445" w:rsidRDefault="00F50445" w14:paraId="38D98E59" w14:textId="77777777">
      <w:pPr>
        <w:jc w:val="both"/>
        <w:rPr>
          <w:rStyle w:val="Aucun"/>
          <w:rFonts w:ascii="Times New Roman" w:hAnsi="Times New Roman" w:cs="Times New Roman"/>
          <w:bCs/>
          <w:caps/>
          <w:u w:color="FF6600"/>
        </w:rPr>
      </w:pPr>
      <w:r>
        <w:rPr>
          <w:rStyle w:val="Aucun"/>
          <w:rFonts w:ascii="Times New Roman" w:hAnsi="Times New Roman" w:cs="Times New Roman"/>
          <w:bCs/>
          <w:u w:color="FF6600"/>
        </w:rPr>
        <w:t>Umbrales de la memoria</w:t>
      </w:r>
    </w:p>
    <w:p w:rsidRPr="00135E4F" w:rsidR="00F50445" w:rsidP="00135E4F" w:rsidRDefault="00F50445" w14:paraId="5651F6D3" w14:textId="77777777">
      <w:pPr>
        <w:rPr>
          <w:rStyle w:val="Aucun"/>
          <w:rFonts w:ascii="Times New Roman" w:hAnsi="Times New Roman" w:cs="Times New Roman"/>
          <w:b/>
          <w:bCs/>
          <w:color w:val="FF6600"/>
          <w:u w:color="FF6600"/>
        </w:rPr>
      </w:pPr>
    </w:p>
    <w:p w:rsidRPr="00DD71D5" w:rsidR="00B208DA" w:rsidP="00135E4F" w:rsidRDefault="00B208DA" w14:paraId="1704CF20" w14:textId="77777777">
      <w:pPr>
        <w:rPr>
          <w:rStyle w:val="Aucun"/>
          <w:rFonts w:ascii="Times New Roman" w:hAnsi="Times New Roman" w:cs="Times New Roman"/>
          <w:bCs/>
          <w:color w:val="auto"/>
          <w:u w:color="FF6600"/>
        </w:rPr>
      </w:pPr>
      <w:r w:rsidRPr="00DD71D5">
        <w:rPr>
          <w:rStyle w:val="Aucun"/>
          <w:rFonts w:ascii="Times New Roman" w:hAnsi="Times New Roman" w:cs="Times New Roman"/>
          <w:bCs/>
          <w:color w:val="auto"/>
          <w:u w:color="FF6600"/>
        </w:rPr>
        <w:t>Participantes:</w:t>
      </w:r>
    </w:p>
    <w:p w:rsidR="00B208DA" w:rsidP="00135E4F" w:rsidRDefault="00B208DA" w14:paraId="1E2F2F75" w14:textId="77777777">
      <w:pPr>
        <w:rPr>
          <w:rStyle w:val="Aucun"/>
          <w:rFonts w:ascii="Times New Roman" w:hAnsi="Times New Roman" w:cs="Times New Roman"/>
        </w:rPr>
      </w:pPr>
    </w:p>
    <w:p w:rsidRPr="00B208DA" w:rsidR="00135E4F" w:rsidP="00135E4F" w:rsidRDefault="00B208DA" w14:paraId="6D03EFB2" w14:textId="3FF1C6AE">
      <w:pPr>
        <w:rPr>
          <w:rStyle w:val="Aucun"/>
          <w:rFonts w:ascii="Times New Roman" w:hAnsi="Times New Roman" w:cs="Times New Roman"/>
          <w:b/>
        </w:rPr>
      </w:pPr>
      <w:r w:rsidRPr="00B208DA">
        <w:rPr>
          <w:rStyle w:val="Aucun"/>
          <w:rFonts w:ascii="Times New Roman" w:hAnsi="Times New Roman" w:cs="Times New Roman"/>
          <w:b/>
        </w:rPr>
        <w:t>1-</w:t>
      </w:r>
      <w:r w:rsidRPr="00B208DA">
        <w:rPr>
          <w:rStyle w:val="Aucun"/>
          <w:rFonts w:ascii="Times New Roman" w:hAnsi="Times New Roman" w:cs="Times New Roman"/>
          <w:b/>
        </w:rPr>
        <w:t>Valentina</w:t>
      </w:r>
      <w:r w:rsidRPr="00B208DA">
        <w:rPr>
          <w:rStyle w:val="Aucun"/>
          <w:rFonts w:ascii="Times New Roman" w:hAnsi="Times New Roman" w:cs="Times New Roman"/>
          <w:b/>
        </w:rPr>
        <w:t xml:space="preserve"> LITVAN </w:t>
      </w:r>
    </w:p>
    <w:p w:rsidR="00B208DA" w:rsidP="00B208DA" w:rsidRDefault="00B208DA" w14:paraId="3B97856B" w14:textId="77777777">
      <w:pPr>
        <w:rPr>
          <w:rStyle w:val="Aucun"/>
          <w:rFonts w:ascii="Times New Roman" w:hAnsi="Times New Roman" w:cs="Times New Roman"/>
        </w:rPr>
      </w:pPr>
    </w:p>
    <w:p w:rsidRPr="00B208DA" w:rsidR="00B208DA" w:rsidP="00B208DA" w:rsidRDefault="00135E4F" w14:paraId="27FD6F32" w14:textId="0BF470C9">
      <w:pPr>
        <w:rPr>
          <w:rStyle w:val="Aucun"/>
          <w:rFonts w:ascii="Times New Roman" w:hAnsi="Times New Roman" w:cs="Times New Roman"/>
          <w:lang w:val="es-ES"/>
        </w:rPr>
      </w:pPr>
      <w:proofErr w:type="spellStart"/>
      <w:r w:rsidRPr="00135E4F">
        <w:rPr>
          <w:rStyle w:val="Aucun"/>
          <w:rFonts w:ascii="Times New Roman" w:hAnsi="Times New Roman" w:cs="Times New Roman"/>
        </w:rPr>
        <w:t>Université</w:t>
      </w:r>
      <w:proofErr w:type="spellEnd"/>
      <w:r w:rsidRPr="00135E4F">
        <w:rPr>
          <w:rStyle w:val="Aucun"/>
          <w:rFonts w:ascii="Times New Roman" w:hAnsi="Times New Roman" w:cs="Times New Roman"/>
        </w:rPr>
        <w:t xml:space="preserve"> de Lorraine</w:t>
      </w:r>
      <w:r w:rsidRPr="00135E4F">
        <w:rPr>
          <w:rStyle w:val="Aucun"/>
          <w:rFonts w:ascii="Times New Roman" w:hAnsi="Times New Roman" w:cs="Times New Roman"/>
        </w:rPr>
        <w:tab/>
      </w:r>
    </w:p>
    <w:p w:rsidRPr="00DD71D5" w:rsidR="00135E4F" w:rsidP="00135E4F" w:rsidRDefault="00135E4F" w14:paraId="40F5C011" w14:textId="5631FCEB">
      <w:pPr>
        <w:rPr>
          <w:rFonts w:ascii="Times New Roman" w:hAnsi="Times New Roman" w:cs="Times New Roman"/>
          <w:b/>
          <w:bCs/>
          <w:caps/>
          <w:lang w:val="es-ES"/>
        </w:rPr>
      </w:pPr>
      <w:r w:rsidRPr="00B208DA">
        <w:rPr>
          <w:rStyle w:val="Aucun"/>
          <w:rFonts w:ascii="Times New Roman" w:hAnsi="Times New Roman" w:cs="Times New Roman"/>
          <w:lang w:val="es-ES"/>
        </w:rPr>
        <w:t xml:space="preserve"> </w:t>
      </w:r>
    </w:p>
    <w:p w:rsidRPr="00135E4F" w:rsidR="00135E4F" w:rsidP="00135E4F" w:rsidRDefault="00B208DA" w14:paraId="2ED6341A" w14:textId="47B787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cs="Times New Roman"/>
          <w:b/>
          <w:bCs/>
          <w:i/>
          <w:iCs/>
        </w:rPr>
      </w:pPr>
      <w:r>
        <w:rPr>
          <w:rStyle w:val="Aucun"/>
          <w:rFonts w:ascii="Times New Roman" w:hAnsi="Times New Roman" w:cs="Times New Roman"/>
          <w:bCs/>
        </w:rPr>
        <w:t xml:space="preserve">Título: </w:t>
      </w:r>
      <w:r w:rsidRPr="00B208DA">
        <w:rPr>
          <w:rStyle w:val="Aucun"/>
          <w:rFonts w:ascii="Times New Roman" w:hAnsi="Times New Roman" w:cs="Times New Roman"/>
          <w:b/>
          <w:bCs/>
        </w:rPr>
        <w:t>“</w:t>
      </w:r>
      <w:r w:rsidRPr="00B208DA" w:rsidR="00135E4F">
        <w:rPr>
          <w:rStyle w:val="Aucun"/>
          <w:rFonts w:ascii="Times New Roman" w:hAnsi="Times New Roman" w:cs="Times New Roman"/>
          <w:b/>
          <w:bCs/>
          <w:iCs/>
        </w:rPr>
        <w:t xml:space="preserve">Una </w:t>
      </w:r>
      <w:proofErr w:type="spellStart"/>
      <w:r w:rsidRPr="00B208DA" w:rsidR="00135E4F">
        <w:rPr>
          <w:rStyle w:val="Aucun"/>
          <w:rFonts w:ascii="Times New Roman" w:hAnsi="Times New Roman" w:cs="Times New Roman"/>
          <w:b/>
          <w:bCs/>
          <w:iCs/>
        </w:rPr>
        <w:t>judeidad</w:t>
      </w:r>
      <w:proofErr w:type="spellEnd"/>
      <w:r w:rsidRPr="00B208DA" w:rsidR="00135E4F">
        <w:rPr>
          <w:rStyle w:val="Aucun"/>
          <w:rFonts w:ascii="Times New Roman" w:hAnsi="Times New Roman" w:cs="Times New Roman"/>
          <w:b/>
          <w:bCs/>
          <w:iCs/>
        </w:rPr>
        <w:t xml:space="preserve"> des/</w:t>
      </w:r>
      <w:proofErr w:type="spellStart"/>
      <w:r w:rsidRPr="00B208DA" w:rsidR="00135E4F">
        <w:rPr>
          <w:rStyle w:val="Aucun"/>
          <w:rFonts w:ascii="Times New Roman" w:hAnsi="Times New Roman" w:cs="Times New Roman"/>
          <w:b/>
          <w:bCs/>
          <w:iCs/>
        </w:rPr>
        <w:t>madrada</w:t>
      </w:r>
      <w:proofErr w:type="spellEnd"/>
      <w:r w:rsidRPr="00B208DA" w:rsidR="00135E4F">
        <w:rPr>
          <w:rStyle w:val="Aucun"/>
          <w:rFonts w:ascii="Times New Roman" w:hAnsi="Times New Roman" w:cs="Times New Roman"/>
          <w:b/>
          <w:bCs/>
          <w:iCs/>
        </w:rPr>
        <w:t xml:space="preserve"> en Perla Suez y Tamara </w:t>
      </w:r>
      <w:proofErr w:type="spellStart"/>
      <w:r w:rsidRPr="00B208DA" w:rsidR="00135E4F">
        <w:rPr>
          <w:rStyle w:val="Aucun"/>
          <w:rFonts w:ascii="Times New Roman" w:hAnsi="Times New Roman" w:cs="Times New Roman"/>
          <w:b/>
          <w:bCs/>
          <w:iCs/>
        </w:rPr>
        <w:t>Kamenszain</w:t>
      </w:r>
      <w:proofErr w:type="spellEnd"/>
      <w:r w:rsidRPr="00B208DA">
        <w:rPr>
          <w:rStyle w:val="Aucun"/>
          <w:rFonts w:ascii="Times New Roman" w:hAnsi="Times New Roman" w:cs="Times New Roman"/>
          <w:b/>
          <w:bCs/>
          <w:iCs/>
        </w:rPr>
        <w:t>”</w:t>
      </w:r>
    </w:p>
    <w:p w:rsidRPr="00135E4F" w:rsidR="00135E4F" w:rsidP="00135E4F" w:rsidRDefault="00135E4F" w14:paraId="6A99A0CF" w14:textId="77777777">
      <w:pPr>
        <w:jc w:val="both"/>
        <w:rPr>
          <w:rFonts w:ascii="Times New Roman" w:hAnsi="Times New Roman" w:eastAsia="Times New Roman" w:cs="Times New Roman"/>
          <w:lang w:val="es-ES_tradnl"/>
        </w:rPr>
      </w:pPr>
    </w:p>
    <w:p w:rsidR="00DD71D5" w:rsidP="00135E4F" w:rsidRDefault="00DD71D5" w14:paraId="157423ED" w14:textId="09071FD2">
      <w:pPr>
        <w:pStyle w:val="Heading4"/>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outlineLvl w:val="9"/>
        <w:rPr>
          <w:rStyle w:val="Aucun"/>
          <w:rFonts w:ascii="Times New Roman" w:hAnsi="Times New Roman" w:cs="Times New Roman"/>
          <w:sz w:val="24"/>
          <w:szCs w:val="24"/>
        </w:rPr>
      </w:pPr>
      <w:r>
        <w:rPr>
          <w:rStyle w:val="Aucun"/>
          <w:rFonts w:ascii="Times New Roman" w:hAnsi="Times New Roman" w:cs="Times New Roman"/>
          <w:sz w:val="24"/>
          <w:szCs w:val="24"/>
        </w:rPr>
        <w:t xml:space="preserve">Propuesta: </w:t>
      </w:r>
    </w:p>
    <w:p w:rsidR="0065605D" w:rsidP="00135E4F" w:rsidRDefault="0065605D" w14:paraId="715C6E3D" w14:textId="77777777">
      <w:pPr>
        <w:pStyle w:val="Heading4"/>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outlineLvl w:val="9"/>
        <w:rPr>
          <w:rStyle w:val="Aucun"/>
          <w:rFonts w:ascii="Times New Roman" w:hAnsi="Times New Roman" w:cs="Times New Roman"/>
          <w:sz w:val="24"/>
          <w:szCs w:val="24"/>
        </w:rPr>
      </w:pPr>
    </w:p>
    <w:p w:rsidRPr="00135E4F" w:rsidR="00135E4F" w:rsidP="00135E4F" w:rsidRDefault="00135E4F" w14:paraId="22BB1D76" w14:textId="0F825143">
      <w:pPr>
        <w:pStyle w:val="Heading4"/>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outlineLvl w:val="9"/>
        <w:rPr>
          <w:rStyle w:val="Aucun"/>
          <w:rFonts w:ascii="Times New Roman" w:hAnsi="Times New Roman" w:cs="Times New Roman"/>
          <w:sz w:val="24"/>
          <w:szCs w:val="24"/>
        </w:rPr>
      </w:pPr>
      <w:r w:rsidRPr="00135E4F">
        <w:rPr>
          <w:rStyle w:val="Aucun"/>
          <w:rFonts w:ascii="Times New Roman" w:hAnsi="Times New Roman" w:cs="Times New Roman"/>
          <w:sz w:val="24"/>
          <w:szCs w:val="24"/>
        </w:rPr>
        <w:tab/>
      </w:r>
      <w:r w:rsidRPr="00135E4F">
        <w:rPr>
          <w:rStyle w:val="Aucun"/>
          <w:rFonts w:ascii="Times New Roman" w:hAnsi="Times New Roman" w:cs="Times New Roman"/>
          <w:sz w:val="24"/>
          <w:szCs w:val="24"/>
        </w:rPr>
        <w:t xml:space="preserve">La lectura en paralelo de </w:t>
      </w:r>
      <w:r w:rsidRPr="00135E4F">
        <w:rPr>
          <w:rStyle w:val="Aucun"/>
          <w:rFonts w:ascii="Times New Roman" w:hAnsi="Times New Roman" w:cs="Times New Roman"/>
          <w:i/>
          <w:iCs/>
          <w:sz w:val="24"/>
          <w:szCs w:val="24"/>
        </w:rPr>
        <w:t>El eco de mi madre</w:t>
      </w:r>
      <w:r w:rsidRPr="00135E4F">
        <w:rPr>
          <w:rStyle w:val="Aucun"/>
          <w:rFonts w:ascii="Times New Roman" w:hAnsi="Times New Roman" w:cs="Times New Roman"/>
          <w:sz w:val="24"/>
          <w:szCs w:val="24"/>
        </w:rPr>
        <w:t xml:space="preserve"> (2012) de Tamara </w:t>
      </w:r>
      <w:proofErr w:type="spellStart"/>
      <w:r w:rsidRPr="00135E4F">
        <w:rPr>
          <w:rStyle w:val="Aucun"/>
          <w:rFonts w:ascii="Times New Roman" w:hAnsi="Times New Roman" w:cs="Times New Roman"/>
          <w:sz w:val="24"/>
          <w:szCs w:val="24"/>
        </w:rPr>
        <w:t>Kamenszain</w:t>
      </w:r>
      <w:proofErr w:type="spellEnd"/>
      <w:r w:rsidRPr="00135E4F">
        <w:rPr>
          <w:rStyle w:val="Aucun"/>
          <w:rFonts w:ascii="Times New Roman" w:hAnsi="Times New Roman" w:cs="Times New Roman"/>
          <w:sz w:val="24"/>
          <w:szCs w:val="24"/>
        </w:rPr>
        <w:t xml:space="preserve"> y de </w:t>
      </w:r>
      <w:r w:rsidRPr="00135E4F">
        <w:rPr>
          <w:rStyle w:val="Aucun"/>
          <w:rFonts w:ascii="Times New Roman" w:hAnsi="Times New Roman" w:cs="Times New Roman"/>
          <w:i/>
          <w:iCs/>
          <w:sz w:val="24"/>
          <w:szCs w:val="24"/>
        </w:rPr>
        <w:t>Letargo</w:t>
      </w:r>
      <w:r w:rsidRPr="00135E4F">
        <w:rPr>
          <w:rStyle w:val="Aucun"/>
          <w:rFonts w:ascii="Times New Roman" w:hAnsi="Times New Roman" w:cs="Times New Roman"/>
          <w:sz w:val="24"/>
          <w:szCs w:val="24"/>
        </w:rPr>
        <w:t xml:space="preserve"> (2014) de Perla Suez, escritoras argentinas ambas nacidas simbólicamente con la creación del Estado de Israel en 1947, serán el punto de partida para plantear la idea de una </w:t>
      </w:r>
      <w:proofErr w:type="spellStart"/>
      <w:r w:rsidRPr="00135E4F">
        <w:rPr>
          <w:rStyle w:val="Aucun"/>
          <w:rFonts w:ascii="Times New Roman" w:hAnsi="Times New Roman" w:cs="Times New Roman"/>
          <w:sz w:val="24"/>
          <w:szCs w:val="24"/>
        </w:rPr>
        <w:t>judeidad</w:t>
      </w:r>
      <w:proofErr w:type="spellEnd"/>
      <w:r w:rsidRPr="00135E4F">
        <w:rPr>
          <w:rStyle w:val="Aucun"/>
          <w:rFonts w:ascii="Times New Roman" w:hAnsi="Times New Roman" w:cs="Times New Roman"/>
          <w:sz w:val="24"/>
          <w:szCs w:val="24"/>
        </w:rPr>
        <w:t xml:space="preserve"> des/</w:t>
      </w:r>
      <w:proofErr w:type="spellStart"/>
      <w:r w:rsidRPr="00135E4F">
        <w:rPr>
          <w:rStyle w:val="Aucun"/>
          <w:rFonts w:ascii="Times New Roman" w:hAnsi="Times New Roman" w:cs="Times New Roman"/>
          <w:sz w:val="24"/>
          <w:szCs w:val="24"/>
        </w:rPr>
        <w:t>madrada</w:t>
      </w:r>
      <w:proofErr w:type="spellEnd"/>
      <w:r w:rsidRPr="00135E4F">
        <w:rPr>
          <w:rStyle w:val="Aucun"/>
          <w:rFonts w:ascii="Times New Roman" w:hAnsi="Times New Roman" w:cs="Times New Roman"/>
          <w:sz w:val="24"/>
          <w:szCs w:val="24"/>
        </w:rPr>
        <w:t>.</w:t>
      </w:r>
    </w:p>
    <w:p w:rsidRPr="00135E4F" w:rsidR="00135E4F" w:rsidP="00135E4F" w:rsidRDefault="00135E4F" w14:paraId="7F65FFCB" w14:textId="77777777">
      <w:pPr>
        <w:pStyle w:val="Heading4"/>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outlineLvl w:val="9"/>
        <w:rPr>
          <w:rStyle w:val="Aucun"/>
          <w:rFonts w:ascii="Times New Roman" w:hAnsi="Times New Roman" w:cs="Times New Roman"/>
          <w:sz w:val="24"/>
          <w:szCs w:val="24"/>
        </w:rPr>
      </w:pPr>
      <w:r w:rsidRPr="00135E4F">
        <w:rPr>
          <w:rStyle w:val="Aucun"/>
          <w:rFonts w:ascii="Times New Roman" w:hAnsi="Times New Roman" w:cs="Times New Roman"/>
          <w:sz w:val="24"/>
          <w:szCs w:val="24"/>
        </w:rPr>
        <w:tab/>
      </w:r>
      <w:r w:rsidRPr="00135E4F">
        <w:rPr>
          <w:rStyle w:val="Aucun"/>
          <w:rFonts w:ascii="Times New Roman" w:hAnsi="Times New Roman" w:cs="Times New Roman"/>
          <w:sz w:val="24"/>
          <w:szCs w:val="24"/>
        </w:rPr>
        <w:t xml:space="preserve">En un caso desde la narración y en el otro desde la escritura poética, las dos escritoras tematizan el cuerpo enfermo y la muerte de la figura materna. El proceso de enfermedad y de desintegración psíquica de la madre (locura y Alzheimer respectivamente) que desemboca en su muerte, adquiere una dimensión simbólica y puede leerse como un borrado progresivo de la transmisión de la tradición judía de madres a hijas. Ahora bien, mientras la memoria sensorial que desemboca en un cruce entre fotografía y letra permite reconstruir un cuerpo visible en la narración de Suez, el sujeto lírico de </w:t>
      </w:r>
      <w:proofErr w:type="spellStart"/>
      <w:r w:rsidRPr="00135E4F">
        <w:rPr>
          <w:rStyle w:val="Aucun"/>
          <w:rFonts w:ascii="Times New Roman" w:hAnsi="Times New Roman" w:cs="Times New Roman"/>
          <w:sz w:val="24"/>
          <w:szCs w:val="24"/>
        </w:rPr>
        <w:t>Kamenszain</w:t>
      </w:r>
      <w:proofErr w:type="spellEnd"/>
      <w:r w:rsidRPr="00135E4F">
        <w:rPr>
          <w:rStyle w:val="Aucun"/>
          <w:rFonts w:ascii="Times New Roman" w:hAnsi="Times New Roman" w:cs="Times New Roman"/>
          <w:sz w:val="24"/>
          <w:szCs w:val="24"/>
        </w:rPr>
        <w:t xml:space="preserve"> sólo alcanza a reconocerse en una voz que, fuera de toda comprensión, se instaura como ritmo -o eco-, hecha de silencios y origen de la escritura poética. </w:t>
      </w:r>
    </w:p>
    <w:p w:rsidRPr="00135E4F" w:rsidR="00135E4F" w:rsidP="00135E4F" w:rsidRDefault="00135E4F" w14:paraId="07131D57" w14:textId="57476A08">
      <w:pPr>
        <w:pStyle w:val="Heading4"/>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outlineLvl w:val="9"/>
        <w:rPr>
          <w:rStyle w:val="Aucun"/>
          <w:rFonts w:ascii="Times New Roman" w:hAnsi="Times New Roman" w:cs="Times New Roman"/>
          <w:sz w:val="24"/>
          <w:szCs w:val="24"/>
        </w:rPr>
      </w:pPr>
      <w:r w:rsidRPr="00135E4F">
        <w:rPr>
          <w:rStyle w:val="Aucun"/>
          <w:rFonts w:ascii="Times New Roman" w:hAnsi="Times New Roman" w:cs="Times New Roman"/>
          <w:sz w:val="24"/>
          <w:szCs w:val="24"/>
        </w:rPr>
        <w:tab/>
      </w:r>
      <w:r w:rsidRPr="00135E4F">
        <w:rPr>
          <w:rStyle w:val="Aucun"/>
          <w:rFonts w:ascii="Times New Roman" w:hAnsi="Times New Roman" w:cs="Times New Roman"/>
          <w:sz w:val="24"/>
          <w:szCs w:val="24"/>
        </w:rPr>
        <w:t xml:space="preserve">Analizaré en este sentido los distintos procedimientos mediante los cuales en cada caso la escritura emerge en y desde el espacio vacío dejado por la madre. Si Kafka -representante literario de la modernidad judía según S. </w:t>
      </w:r>
      <w:proofErr w:type="spellStart"/>
      <w:r w:rsidRPr="00135E4F">
        <w:rPr>
          <w:rStyle w:val="Aucun"/>
          <w:rFonts w:ascii="Times New Roman" w:hAnsi="Times New Roman" w:cs="Times New Roman"/>
          <w:sz w:val="24"/>
          <w:szCs w:val="24"/>
        </w:rPr>
        <w:t>Mosès</w:t>
      </w:r>
      <w:proofErr w:type="spellEnd"/>
      <w:r w:rsidRPr="00135E4F">
        <w:rPr>
          <w:rStyle w:val="Aucun"/>
          <w:rFonts w:ascii="Times New Roman" w:hAnsi="Times New Roman" w:cs="Times New Roman"/>
          <w:sz w:val="24"/>
          <w:szCs w:val="24"/>
        </w:rPr>
        <w:t xml:space="preserve">- reprochaba al padre la «poca consistencia» del judaísmo que era capaz de transmitir, mi hipótesis es que tanto Perla Suez como Tamara </w:t>
      </w:r>
      <w:proofErr w:type="spellStart"/>
      <w:r w:rsidRPr="00135E4F">
        <w:rPr>
          <w:rStyle w:val="Aucun"/>
          <w:rFonts w:ascii="Times New Roman" w:hAnsi="Times New Roman" w:cs="Times New Roman"/>
          <w:sz w:val="24"/>
          <w:szCs w:val="24"/>
        </w:rPr>
        <w:t>Kamenszain</w:t>
      </w:r>
      <w:proofErr w:type="spellEnd"/>
      <w:r w:rsidRPr="00135E4F">
        <w:rPr>
          <w:rStyle w:val="Aucun"/>
          <w:rFonts w:ascii="Times New Roman" w:hAnsi="Times New Roman" w:cs="Times New Roman"/>
          <w:sz w:val="24"/>
          <w:szCs w:val="24"/>
        </w:rPr>
        <w:t xml:space="preserve"> dan voz a una nueva configuración de la ruptura generacional en la transmisión de una memoria judía que, de distintas maneras, se escribe y se inscribe desde la herida, el vacío y la muerte.</w:t>
      </w:r>
    </w:p>
    <w:p w:rsidR="00DD71D5" w:rsidP="00135E4F" w:rsidRDefault="00DD71D5" w14:paraId="77EB3A6D" w14:textId="77777777">
      <w:pPr>
        <w:rPr>
          <w:rStyle w:val="Aucun"/>
          <w:rFonts w:ascii="Times New Roman" w:hAnsi="Times New Roman" w:cs="Times New Roman"/>
        </w:rPr>
      </w:pPr>
    </w:p>
    <w:p w:rsidRPr="00DD71D5" w:rsidR="00135E4F" w:rsidP="00135E4F" w:rsidRDefault="00DD71D5" w14:paraId="25DB395B" w14:textId="23790275">
      <w:pPr>
        <w:rPr>
          <w:rStyle w:val="Aucun"/>
          <w:rFonts w:ascii="Times New Roman" w:hAnsi="Times New Roman" w:cs="Times New Roman"/>
          <w:b/>
          <w:color w:val="auto"/>
        </w:rPr>
      </w:pPr>
      <w:r w:rsidRPr="00DD71D5">
        <w:rPr>
          <w:rStyle w:val="Aucun"/>
          <w:rFonts w:ascii="Times New Roman" w:hAnsi="Times New Roman" w:cs="Times New Roman"/>
          <w:b/>
          <w:bCs/>
          <w:color w:val="auto"/>
          <w:u w:color="FF6600"/>
        </w:rPr>
        <w:t xml:space="preserve">2- </w:t>
      </w:r>
      <w:r w:rsidRPr="00DD71D5">
        <w:rPr>
          <w:rStyle w:val="Aucun"/>
          <w:rFonts w:ascii="Times New Roman" w:hAnsi="Times New Roman" w:cs="Times New Roman"/>
          <w:b/>
          <w:color w:val="auto"/>
        </w:rPr>
        <w:t>Flavio</w:t>
      </w:r>
      <w:r w:rsidRPr="00DD71D5">
        <w:rPr>
          <w:rStyle w:val="Aucun"/>
          <w:rFonts w:ascii="Times New Roman" w:hAnsi="Times New Roman" w:cs="Times New Roman"/>
          <w:b/>
          <w:color w:val="auto"/>
        </w:rPr>
        <w:t xml:space="preserve"> FIORANI</w:t>
      </w:r>
    </w:p>
    <w:p w:rsidR="00DD71D5" w:rsidP="00135E4F" w:rsidRDefault="00DD71D5" w14:paraId="1BDC703A" w14:textId="77777777">
      <w:pPr>
        <w:rPr>
          <w:rStyle w:val="Aucun"/>
          <w:rFonts w:ascii="Times New Roman" w:hAnsi="Times New Roman" w:cs="Times New Roman"/>
        </w:rPr>
      </w:pPr>
    </w:p>
    <w:p w:rsidRPr="00135E4F" w:rsidR="00135E4F" w:rsidP="00135E4F" w:rsidRDefault="00135E4F" w14:paraId="7A4BA328" w14:textId="35F7BBEB">
      <w:pPr>
        <w:rPr>
          <w:rStyle w:val="Aucun"/>
          <w:rFonts w:ascii="Times New Roman" w:hAnsi="Times New Roman" w:cs="Times New Roman"/>
        </w:rPr>
      </w:pPr>
      <w:proofErr w:type="spellStart"/>
      <w:r w:rsidRPr="00135E4F">
        <w:rPr>
          <w:rStyle w:val="Aucun"/>
          <w:rFonts w:ascii="Times New Roman" w:hAnsi="Times New Roman" w:cs="Times New Roman"/>
        </w:rPr>
        <w:t>Università</w:t>
      </w:r>
      <w:proofErr w:type="spellEnd"/>
      <w:r w:rsidRPr="00135E4F">
        <w:rPr>
          <w:rStyle w:val="Aucun"/>
          <w:rFonts w:ascii="Times New Roman" w:hAnsi="Times New Roman" w:cs="Times New Roman"/>
        </w:rPr>
        <w:t xml:space="preserve"> di </w:t>
      </w:r>
      <w:proofErr w:type="spellStart"/>
      <w:r w:rsidRPr="00135E4F">
        <w:rPr>
          <w:rStyle w:val="Aucun"/>
          <w:rFonts w:ascii="Times New Roman" w:hAnsi="Times New Roman" w:cs="Times New Roman"/>
        </w:rPr>
        <w:t>Modena</w:t>
      </w:r>
      <w:proofErr w:type="spellEnd"/>
      <w:r w:rsidRPr="00135E4F">
        <w:rPr>
          <w:rStyle w:val="Aucun"/>
          <w:rFonts w:ascii="Times New Roman" w:hAnsi="Times New Roman" w:cs="Times New Roman"/>
        </w:rPr>
        <w:t xml:space="preserve"> e Reggio Emilia </w:t>
      </w:r>
    </w:p>
    <w:p w:rsidR="00EF6556" w:rsidP="00135E4F" w:rsidRDefault="00EF6556" w14:paraId="6E328BD5" w14:textId="77777777">
      <w:pPr>
        <w:rPr>
          <w:rStyle w:val="Aucun"/>
          <w:rFonts w:ascii="Times New Roman" w:hAnsi="Times New Roman" w:cs="Times New Roman"/>
        </w:rPr>
      </w:pPr>
    </w:p>
    <w:p w:rsidRPr="00EF6556" w:rsidR="00135E4F" w:rsidP="4FF26A99" w:rsidRDefault="00EF6556" w14:paraId="551F8A55" w14:textId="64EEC5D1">
      <w:pPr>
        <w:jc w:val="both"/>
        <w:rPr>
          <w:rFonts w:ascii="Times New Roman" w:hAnsi="Times New Roman" w:cs="Times New Roman"/>
          <w:b w:val="1"/>
          <w:bCs w:val="1"/>
          <w:lang w:val="es-ES"/>
        </w:rPr>
      </w:pPr>
      <w:r w:rsidRPr="4FF26A99" w:rsidR="00EF6556">
        <w:rPr>
          <w:rStyle w:val="Aucun"/>
          <w:rFonts w:ascii="Times New Roman" w:hAnsi="Times New Roman" w:cs="Times New Roman"/>
        </w:rPr>
        <w:t>Título: “</w:t>
      </w:r>
      <w:r w:rsidRPr="4FF26A99" w:rsidR="00135E4F">
        <w:rPr>
          <w:rStyle w:val="Aucun"/>
          <w:rFonts w:ascii="Times New Roman" w:hAnsi="Times New Roman" w:cs="Times New Roman"/>
          <w:b w:val="1"/>
          <w:bCs w:val="1"/>
        </w:rPr>
        <w:t>Los despojos del tiempo</w:t>
      </w:r>
      <w:r w:rsidRPr="4FF26A99" w:rsidR="00135E4F">
        <w:rPr>
          <w:rFonts w:ascii="Times New Roman" w:hAnsi="Times New Roman" w:cs="Times New Roman"/>
          <w:b w:val="1"/>
          <w:bCs w:val="1"/>
          <w:lang w:val="es-ES"/>
        </w:rPr>
        <w:t xml:space="preserve">. </w:t>
      </w:r>
      <w:r w:rsidRPr="4FF26A99" w:rsidR="00135E4F">
        <w:rPr>
          <w:rStyle w:val="Aucun"/>
          <w:rFonts w:ascii="Times New Roman" w:hAnsi="Times New Roman" w:cs="Times New Roman"/>
          <w:b w:val="1"/>
          <w:bCs w:val="1"/>
        </w:rPr>
        <w:t xml:space="preserve">El viaje a los orígenes de Cynthia </w:t>
      </w:r>
      <w:proofErr w:type="spellStart"/>
      <w:r w:rsidRPr="4FF26A99" w:rsidR="00135E4F">
        <w:rPr>
          <w:rStyle w:val="Aucun"/>
          <w:rFonts w:ascii="Times New Roman" w:hAnsi="Times New Roman" w:cs="Times New Roman"/>
          <w:b w:val="1"/>
          <w:bCs w:val="1"/>
        </w:rPr>
        <w:t>Rimsky</w:t>
      </w:r>
      <w:proofErr w:type="spellEnd"/>
      <w:r w:rsidRPr="4FF26A99" w:rsidR="00135E4F">
        <w:rPr>
          <w:rStyle w:val="Aucun"/>
          <w:rFonts w:ascii="Times New Roman" w:hAnsi="Times New Roman" w:cs="Times New Roman"/>
          <w:b w:val="1"/>
          <w:bCs w:val="1"/>
        </w:rPr>
        <w:t xml:space="preserve"> y Georges </w:t>
      </w:r>
      <w:proofErr w:type="spellStart"/>
      <w:r w:rsidRPr="4FF26A99" w:rsidR="00135E4F">
        <w:rPr>
          <w:rStyle w:val="Aucun"/>
          <w:rFonts w:ascii="Times New Roman" w:hAnsi="Times New Roman" w:cs="Times New Roman"/>
          <w:b w:val="1"/>
          <w:bCs w:val="1"/>
        </w:rPr>
        <w:t>Perec</w:t>
      </w:r>
      <w:proofErr w:type="spellEnd"/>
      <w:r w:rsidRPr="4FF26A99" w:rsidR="00EF6556">
        <w:rPr>
          <w:rStyle w:val="Aucun"/>
          <w:rFonts w:ascii="Times New Roman" w:hAnsi="Times New Roman" w:cs="Times New Roman"/>
          <w:b w:val="1"/>
          <w:bCs w:val="1"/>
        </w:rPr>
        <w:t>”</w:t>
      </w:r>
    </w:p>
    <w:p w:rsidRPr="00135E4F" w:rsidR="00135E4F" w:rsidP="00135E4F" w:rsidRDefault="00135E4F" w14:paraId="360AB532" w14:textId="77777777">
      <w:pPr>
        <w:jc w:val="both"/>
        <w:rPr>
          <w:rFonts w:ascii="Times New Roman" w:hAnsi="Times New Roman" w:eastAsia="Times New Roman" w:cs="Times New Roman"/>
          <w:lang w:val="es-ES_tradnl"/>
        </w:rPr>
      </w:pPr>
    </w:p>
    <w:p w:rsidRPr="00135E4F" w:rsidR="00135E4F" w:rsidP="00135E4F" w:rsidRDefault="00135E4F" w14:paraId="53D62298" w14:textId="77777777">
      <w:pPr>
        <w:jc w:val="both"/>
        <w:rPr>
          <w:rFonts w:ascii="Times New Roman" w:hAnsi="Times New Roman" w:cs="Times New Roman"/>
          <w:lang w:val="es-ES_tradnl"/>
        </w:rPr>
      </w:pPr>
      <w:r w:rsidRPr="00135E4F">
        <w:rPr>
          <w:rFonts w:ascii="Times New Roman" w:hAnsi="Times New Roman" w:cs="Times New Roman"/>
          <w:lang w:val="es-ES_tradnl"/>
        </w:rPr>
        <w:tab/>
      </w:r>
      <w:r w:rsidRPr="00135E4F">
        <w:rPr>
          <w:rFonts w:ascii="Times New Roman" w:hAnsi="Times New Roman" w:cs="Times New Roman"/>
          <w:lang w:val="es-ES_tradnl"/>
        </w:rPr>
        <w:t xml:space="preserve">Los textos autobiográficos de Cynthia </w:t>
      </w:r>
      <w:proofErr w:type="spellStart"/>
      <w:r w:rsidRPr="00135E4F">
        <w:rPr>
          <w:rFonts w:ascii="Times New Roman" w:hAnsi="Times New Roman" w:cs="Times New Roman"/>
          <w:lang w:val="es-ES_tradnl"/>
        </w:rPr>
        <w:t>Rimsky</w:t>
      </w:r>
      <w:proofErr w:type="spellEnd"/>
      <w:r w:rsidRPr="00135E4F">
        <w:rPr>
          <w:rFonts w:ascii="Times New Roman" w:hAnsi="Times New Roman" w:cs="Times New Roman"/>
          <w:lang w:val="es-ES_tradnl"/>
        </w:rPr>
        <w:t xml:space="preserve"> (</w:t>
      </w:r>
      <w:r w:rsidRPr="00135E4F">
        <w:rPr>
          <w:rStyle w:val="Aucun"/>
          <w:rFonts w:ascii="Times New Roman" w:hAnsi="Times New Roman" w:cs="Times New Roman"/>
          <w:i/>
          <w:iCs/>
        </w:rPr>
        <w:t>Poste restante</w:t>
      </w:r>
      <w:r w:rsidRPr="00135E4F">
        <w:rPr>
          <w:rFonts w:ascii="Times New Roman" w:hAnsi="Times New Roman" w:cs="Times New Roman"/>
          <w:lang w:val="es-ES_tradnl"/>
        </w:rPr>
        <w:t xml:space="preserve">, 2001 y 2014) y Georges </w:t>
      </w:r>
      <w:proofErr w:type="spellStart"/>
      <w:r w:rsidRPr="00135E4F">
        <w:rPr>
          <w:rFonts w:ascii="Times New Roman" w:hAnsi="Times New Roman" w:cs="Times New Roman"/>
          <w:lang w:val="es-ES_tradnl"/>
        </w:rPr>
        <w:t>Perec</w:t>
      </w:r>
      <w:proofErr w:type="spellEnd"/>
      <w:r w:rsidRPr="00135E4F">
        <w:rPr>
          <w:rFonts w:ascii="Times New Roman" w:hAnsi="Times New Roman" w:cs="Times New Roman"/>
          <w:lang w:val="es-ES_tradnl"/>
        </w:rPr>
        <w:t xml:space="preserve"> (</w:t>
      </w:r>
      <w:r w:rsidRPr="00135E4F">
        <w:rPr>
          <w:rStyle w:val="Aucun"/>
          <w:rFonts w:ascii="Times New Roman" w:hAnsi="Times New Roman" w:cs="Times New Roman"/>
          <w:i/>
          <w:iCs/>
        </w:rPr>
        <w:t xml:space="preserve">W </w:t>
      </w:r>
      <w:proofErr w:type="spellStart"/>
      <w:r w:rsidRPr="00135E4F">
        <w:rPr>
          <w:rStyle w:val="Aucun"/>
          <w:rFonts w:ascii="Times New Roman" w:hAnsi="Times New Roman" w:cs="Times New Roman"/>
          <w:i/>
          <w:iCs/>
        </w:rPr>
        <w:t>ou</w:t>
      </w:r>
      <w:proofErr w:type="spellEnd"/>
      <w:r w:rsidRPr="00135E4F">
        <w:rPr>
          <w:rStyle w:val="Aucun"/>
          <w:rFonts w:ascii="Times New Roman" w:hAnsi="Times New Roman" w:cs="Times New Roman"/>
          <w:i/>
          <w:iCs/>
        </w:rPr>
        <w:t xml:space="preserve"> le souvenir </w:t>
      </w:r>
      <w:proofErr w:type="spellStart"/>
      <w:r w:rsidRPr="00135E4F">
        <w:rPr>
          <w:rStyle w:val="Aucun"/>
          <w:rFonts w:ascii="Times New Roman" w:hAnsi="Times New Roman" w:cs="Times New Roman"/>
          <w:i/>
          <w:iCs/>
        </w:rPr>
        <w:t>d’enfance</w:t>
      </w:r>
      <w:proofErr w:type="spellEnd"/>
      <w:r w:rsidRPr="00135E4F">
        <w:rPr>
          <w:rFonts w:ascii="Times New Roman" w:hAnsi="Times New Roman" w:cs="Times New Roman"/>
          <w:lang w:val="es-ES_tradnl"/>
        </w:rPr>
        <w:t xml:space="preserve">, 1975) rearman, con la </w:t>
      </w:r>
      <w:proofErr w:type="spellStart"/>
      <w:r w:rsidRPr="00135E4F">
        <w:rPr>
          <w:rFonts w:ascii="Times New Roman" w:hAnsi="Times New Roman" w:cs="Times New Roman"/>
          <w:lang w:val="es-ES_tradnl"/>
        </w:rPr>
        <w:t>corporalización</w:t>
      </w:r>
      <w:proofErr w:type="spellEnd"/>
      <w:r w:rsidRPr="00135E4F">
        <w:rPr>
          <w:rFonts w:ascii="Times New Roman" w:hAnsi="Times New Roman" w:cs="Times New Roman"/>
          <w:lang w:val="es-ES_tradnl"/>
        </w:rPr>
        <w:t xml:space="preserve"> del texto, una trama vivencial fragmentada y traumática. </w:t>
      </w:r>
    </w:p>
    <w:p w:rsidRPr="00135E4F" w:rsidR="00135E4F" w:rsidP="00135E4F" w:rsidRDefault="00135E4F" w14:paraId="58F9FC7B" w14:textId="77777777">
      <w:pPr>
        <w:jc w:val="both"/>
        <w:rPr>
          <w:rFonts w:ascii="Times New Roman" w:hAnsi="Times New Roman" w:cs="Times New Roman"/>
          <w:lang w:val="es-ES_tradnl"/>
        </w:rPr>
      </w:pPr>
      <w:r w:rsidRPr="00135E4F">
        <w:rPr>
          <w:rFonts w:ascii="Times New Roman" w:hAnsi="Times New Roman" w:cs="Times New Roman"/>
          <w:lang w:val="es-ES_tradnl"/>
        </w:rPr>
        <w:tab/>
      </w:r>
      <w:r w:rsidRPr="00135E4F">
        <w:rPr>
          <w:rFonts w:ascii="Times New Roman" w:hAnsi="Times New Roman" w:cs="Times New Roman"/>
          <w:lang w:val="es-ES_tradnl"/>
        </w:rPr>
        <w:t xml:space="preserve">El relato de viaje de </w:t>
      </w:r>
      <w:proofErr w:type="spellStart"/>
      <w:r w:rsidRPr="00135E4F">
        <w:rPr>
          <w:rFonts w:ascii="Times New Roman" w:hAnsi="Times New Roman" w:cs="Times New Roman"/>
          <w:lang w:val="es-ES_tradnl"/>
        </w:rPr>
        <w:t>Rimsky</w:t>
      </w:r>
      <w:proofErr w:type="spellEnd"/>
      <w:r w:rsidRPr="00135E4F">
        <w:rPr>
          <w:rFonts w:ascii="Times New Roman" w:hAnsi="Times New Roman" w:cs="Times New Roman"/>
          <w:lang w:val="es-ES_tradnl"/>
        </w:rPr>
        <w:t xml:space="preserve"> reúne piezas dispersas de la condición judía en un espacio textual heterogéneo hecho por folletos turísticos, recuerdos, páginas manuscritas, fragmentos. Es una </w:t>
      </w:r>
      <w:proofErr w:type="spellStart"/>
      <w:r w:rsidRPr="00135E4F">
        <w:rPr>
          <w:rFonts w:ascii="Times New Roman" w:hAnsi="Times New Roman" w:cs="Times New Roman"/>
          <w:lang w:val="es-ES_tradnl"/>
        </w:rPr>
        <w:t>autoficción</w:t>
      </w:r>
      <w:proofErr w:type="spellEnd"/>
      <w:r w:rsidRPr="00135E4F">
        <w:rPr>
          <w:rFonts w:ascii="Times New Roman" w:hAnsi="Times New Roman" w:cs="Times New Roman"/>
          <w:lang w:val="es-ES_tradnl"/>
        </w:rPr>
        <w:t xml:space="preserve"> donde la primera persona se desdobla en tercera y los efímeros materiales visuales materializan el intento de aprehenderse a partir de la extrañeza respecto de su propia historia de mujer judía. Una voz errante busca los dispersos antepasados de Ucrania con una escritura desplazada y abierta que encuentra en el cuerpo del texto y el espacio de la página el lugar que vertebra la escritura. </w:t>
      </w:r>
    </w:p>
    <w:p w:rsidRPr="00135E4F" w:rsidR="00135E4F" w:rsidP="00135E4F" w:rsidRDefault="00135E4F" w14:paraId="0957DDAB" w14:textId="77777777">
      <w:pPr>
        <w:jc w:val="both"/>
        <w:rPr>
          <w:rFonts w:ascii="Times New Roman" w:hAnsi="Times New Roman" w:cs="Times New Roman"/>
          <w:lang w:val="es-ES_tradnl"/>
        </w:rPr>
      </w:pPr>
      <w:r w:rsidRPr="00135E4F">
        <w:rPr>
          <w:rFonts w:ascii="Times New Roman" w:hAnsi="Times New Roman" w:cs="Times New Roman"/>
          <w:lang w:val="es-ES_tradnl"/>
        </w:rPr>
        <w:tab/>
      </w:r>
      <w:r w:rsidRPr="00135E4F">
        <w:rPr>
          <w:rFonts w:ascii="Times New Roman" w:hAnsi="Times New Roman" w:cs="Times New Roman"/>
          <w:lang w:val="es-ES_tradnl"/>
        </w:rPr>
        <w:t xml:space="preserve">La ficción de </w:t>
      </w:r>
      <w:proofErr w:type="spellStart"/>
      <w:r w:rsidRPr="00135E4F">
        <w:rPr>
          <w:rFonts w:ascii="Times New Roman" w:hAnsi="Times New Roman" w:cs="Times New Roman"/>
          <w:lang w:val="es-ES_tradnl"/>
        </w:rPr>
        <w:t>Perec</w:t>
      </w:r>
      <w:proofErr w:type="spellEnd"/>
      <w:r w:rsidRPr="00135E4F">
        <w:rPr>
          <w:rFonts w:ascii="Times New Roman" w:hAnsi="Times New Roman" w:cs="Times New Roman"/>
          <w:lang w:val="es-ES_tradnl"/>
        </w:rPr>
        <w:t xml:space="preserve"> bascula sobre la alternancia entre el relato imaginario de olimpíadas en Tierra del Fuego y el recuerdo fragmentario de una vida de niño donde priman ausencias, silencios, hipótesis. Los puntos suspensivos que marcan la trama del texto materializan la fractura entre dos historias aparentemente diferentes y se inscriben como una zona de contacto de narraciones sobre la pertenencia judía como orfandad. Ejes de la representación, los puntos suspensivos aseguran la respiración de un relato que encuentra su ritmo en la tensión entre un pasado indecible y la </w:t>
      </w:r>
      <w:proofErr w:type="spellStart"/>
      <w:r w:rsidRPr="00135E4F">
        <w:rPr>
          <w:rFonts w:ascii="Times New Roman" w:hAnsi="Times New Roman" w:cs="Times New Roman"/>
          <w:lang w:val="es-ES_tradnl"/>
        </w:rPr>
        <w:t>pluradidad</w:t>
      </w:r>
      <w:proofErr w:type="spellEnd"/>
      <w:r w:rsidRPr="00135E4F">
        <w:rPr>
          <w:rFonts w:ascii="Times New Roman" w:hAnsi="Times New Roman" w:cs="Times New Roman"/>
          <w:lang w:val="es-ES_tradnl"/>
        </w:rPr>
        <w:t xml:space="preserve"> de voces que habitan el yo del narrador, posibilitan una idea de relato autobiográfico como producción de sentido respecto de huecos y despojos y como capacidad de enredar los hilos de una infancia quebrada por la guerra y el exterminio nazi.</w:t>
      </w:r>
    </w:p>
    <w:p w:rsidRPr="00135E4F" w:rsidR="00135E4F" w:rsidP="00135E4F" w:rsidRDefault="00135E4F" w14:paraId="0ADF9A94" w14:textId="77777777">
      <w:pPr>
        <w:jc w:val="both"/>
        <w:rPr>
          <w:rFonts w:ascii="Times New Roman" w:hAnsi="Times New Roman" w:eastAsia="Times New Roman" w:cs="Times New Roman"/>
          <w:b/>
          <w:bCs/>
          <w:i/>
          <w:iCs/>
          <w:u w:val="thick"/>
          <w:lang w:val="es-ES_tradnl"/>
        </w:rPr>
      </w:pPr>
    </w:p>
    <w:p w:rsidRPr="00883C50" w:rsidR="00135E4F" w:rsidP="00135E4F" w:rsidRDefault="00883C50" w14:paraId="2276DFE8" w14:textId="3D77B2C1">
      <w:pPr>
        <w:rPr>
          <w:rStyle w:val="Aucun"/>
          <w:rFonts w:ascii="Times New Roman" w:hAnsi="Times New Roman" w:cs="Times New Roman"/>
          <w:b/>
          <w:color w:val="auto"/>
        </w:rPr>
      </w:pPr>
      <w:r w:rsidRPr="00883C50">
        <w:rPr>
          <w:rStyle w:val="Aucun"/>
          <w:rFonts w:ascii="Times New Roman" w:hAnsi="Times New Roman" w:cs="Times New Roman"/>
          <w:b/>
          <w:bCs/>
          <w:color w:val="auto"/>
          <w:u w:color="FF6600"/>
        </w:rPr>
        <w:t xml:space="preserve">3- </w:t>
      </w:r>
      <w:r w:rsidRPr="00883C50">
        <w:rPr>
          <w:rStyle w:val="Aucun"/>
          <w:rFonts w:ascii="Times New Roman" w:hAnsi="Times New Roman" w:cs="Times New Roman"/>
          <w:b/>
          <w:color w:val="auto"/>
        </w:rPr>
        <w:t>Verena</w:t>
      </w:r>
      <w:r w:rsidRPr="00883C50">
        <w:rPr>
          <w:rStyle w:val="Aucun"/>
          <w:rFonts w:ascii="Times New Roman" w:hAnsi="Times New Roman" w:cs="Times New Roman"/>
          <w:b/>
          <w:color w:val="auto"/>
        </w:rPr>
        <w:t xml:space="preserve"> DOLLE</w:t>
      </w:r>
    </w:p>
    <w:p w:rsidR="00883C50" w:rsidP="00135E4F" w:rsidRDefault="00883C50" w14:paraId="7017048E" w14:textId="77777777">
      <w:pPr>
        <w:rPr>
          <w:rStyle w:val="Aucun"/>
          <w:rFonts w:ascii="Times New Roman" w:hAnsi="Times New Roman" w:cs="Times New Roman"/>
        </w:rPr>
      </w:pPr>
    </w:p>
    <w:p w:rsidR="00135E4F" w:rsidP="00883C50" w:rsidRDefault="00135E4F" w14:paraId="38444E1B" w14:textId="3B9EE3FC">
      <w:pPr>
        <w:rPr>
          <w:rStyle w:val="Aucun"/>
          <w:rFonts w:ascii="Times New Roman" w:hAnsi="Times New Roman" w:cs="Times New Roman"/>
        </w:rPr>
      </w:pPr>
      <w:r w:rsidRPr="00135E4F">
        <w:rPr>
          <w:rStyle w:val="Aucun"/>
          <w:rFonts w:ascii="Times New Roman" w:hAnsi="Times New Roman" w:cs="Times New Roman"/>
        </w:rPr>
        <w:t xml:space="preserve">Universidad </w:t>
      </w:r>
      <w:proofErr w:type="spellStart"/>
      <w:r w:rsidRPr="00135E4F">
        <w:rPr>
          <w:rStyle w:val="Aucun"/>
          <w:rFonts w:ascii="Times New Roman" w:hAnsi="Times New Roman" w:cs="Times New Roman"/>
        </w:rPr>
        <w:t>Justus</w:t>
      </w:r>
      <w:proofErr w:type="spellEnd"/>
      <w:r w:rsidRPr="00135E4F">
        <w:rPr>
          <w:rStyle w:val="Aucun"/>
          <w:rFonts w:ascii="Times New Roman" w:hAnsi="Times New Roman" w:cs="Times New Roman"/>
        </w:rPr>
        <w:t xml:space="preserve">-Liebig de </w:t>
      </w:r>
      <w:proofErr w:type="spellStart"/>
      <w:r w:rsidRPr="00135E4F">
        <w:rPr>
          <w:rStyle w:val="Aucun"/>
          <w:rFonts w:ascii="Times New Roman" w:hAnsi="Times New Roman" w:cs="Times New Roman"/>
        </w:rPr>
        <w:t>Giessen</w:t>
      </w:r>
      <w:proofErr w:type="spellEnd"/>
    </w:p>
    <w:p w:rsidRPr="00135E4F" w:rsidR="00651722" w:rsidP="00883C50" w:rsidRDefault="00651722" w14:paraId="599D0E17" w14:textId="77777777">
      <w:pPr>
        <w:rPr>
          <w:rStyle w:val="Aucun"/>
          <w:rFonts w:ascii="Times New Roman" w:hAnsi="Times New Roman" w:cs="Times New Roman"/>
          <w:b/>
          <w:bCs/>
          <w:caps/>
          <w:lang w:val="fr-FR"/>
        </w:rPr>
      </w:pPr>
    </w:p>
    <w:p w:rsidRPr="00651722" w:rsidR="00135E4F" w:rsidP="00135E4F" w:rsidRDefault="00651722" w14:paraId="040BFCFC" w14:textId="793F0D56">
      <w:pPr>
        <w:rPr>
          <w:rStyle w:val="Aucun"/>
          <w:rFonts w:ascii="Times New Roman" w:hAnsi="Times New Roman" w:cs="Times New Roman"/>
          <w:b/>
          <w:color w:val="222222"/>
          <w:u w:color="222222"/>
          <w:shd w:val="clear" w:color="auto" w:fill="FFFFFF"/>
        </w:rPr>
      </w:pPr>
      <w:r w:rsidRPr="00651722">
        <w:rPr>
          <w:rFonts w:ascii="Times New Roman" w:hAnsi="Times New Roman" w:cs="Times New Roman"/>
          <w:lang w:val="es-ES"/>
        </w:rPr>
        <w:t>T</w:t>
      </w:r>
      <w:r>
        <w:rPr>
          <w:rFonts w:ascii="Times New Roman" w:hAnsi="Times New Roman" w:cs="Times New Roman"/>
          <w:lang w:val="es-ES"/>
        </w:rPr>
        <w:t>ítulo:</w:t>
      </w:r>
      <w:r w:rsidRPr="00135E4F" w:rsidR="00135E4F">
        <w:rPr>
          <w:rFonts w:ascii="Times New Roman" w:hAnsi="Times New Roman" w:cs="Times New Roman"/>
          <w:lang w:val="es-ES_tradnl"/>
        </w:rPr>
        <w:t xml:space="preserve"> </w:t>
      </w:r>
      <w:r w:rsidRPr="00651722" w:rsidR="00135E4F">
        <w:rPr>
          <w:rStyle w:val="Aucun"/>
          <w:rFonts w:ascii="Times New Roman" w:hAnsi="Times New Roman" w:cs="Times New Roman"/>
          <w:b/>
          <w:i/>
          <w:iCs/>
          <w:color w:val="222222"/>
          <w:u w:color="222222"/>
          <w:shd w:val="clear" w:color="auto" w:fill="FFFFFF"/>
        </w:rPr>
        <w:t xml:space="preserve">“Rómpete memoria </w:t>
      </w:r>
      <w:r w:rsidRPr="00651722" w:rsidR="00135E4F">
        <w:rPr>
          <w:rStyle w:val="Aucun"/>
          <w:rFonts w:ascii="Times New Roman" w:hAnsi="Times New Roman" w:cs="Times New Roman"/>
          <w:b/>
          <w:iCs/>
          <w:color w:val="222222"/>
          <w:u w:color="222222"/>
          <w:shd w:val="clear" w:color="auto" w:fill="FFFFFF"/>
        </w:rPr>
        <w:t xml:space="preserve">–memoria, imaginación y silencio en Migraciones de Gloria </w:t>
      </w:r>
      <w:proofErr w:type="spellStart"/>
      <w:r w:rsidRPr="00651722" w:rsidR="00135E4F">
        <w:rPr>
          <w:rStyle w:val="Aucun"/>
          <w:rFonts w:ascii="Times New Roman" w:hAnsi="Times New Roman" w:cs="Times New Roman"/>
          <w:b/>
          <w:iCs/>
          <w:color w:val="222222"/>
          <w:u w:color="222222"/>
          <w:shd w:val="clear" w:color="auto" w:fill="FFFFFF"/>
        </w:rPr>
        <w:t>Gervitz</w:t>
      </w:r>
      <w:proofErr w:type="spellEnd"/>
      <w:r>
        <w:rPr>
          <w:rStyle w:val="Aucun"/>
          <w:rFonts w:ascii="Times New Roman" w:hAnsi="Times New Roman" w:cs="Times New Roman"/>
          <w:b/>
          <w:iCs/>
          <w:color w:val="222222"/>
          <w:u w:color="222222"/>
          <w:shd w:val="clear" w:color="auto" w:fill="FFFFFF"/>
        </w:rPr>
        <w:t>”</w:t>
      </w:r>
    </w:p>
    <w:p w:rsidRPr="00135E4F" w:rsidR="00135E4F" w:rsidP="00135E4F" w:rsidRDefault="00135E4F" w14:paraId="5AF4FE60" w14:textId="77777777">
      <w:pPr>
        <w:pStyle w:val="Pardfaut"/>
        <w:jc w:val="both"/>
        <w:rPr>
          <w:rFonts w:ascii="Times New Roman" w:hAnsi="Times New Roman" w:eastAsia="Times New Roman" w:cs="Times New Roman"/>
          <w:color w:val="222222"/>
          <w:sz w:val="24"/>
          <w:szCs w:val="24"/>
          <w:u w:color="222222"/>
          <w:shd w:val="clear" w:color="auto" w:fill="FFFFFF"/>
        </w:rPr>
      </w:pPr>
    </w:p>
    <w:p w:rsidR="00651722" w:rsidP="00135E4F" w:rsidRDefault="00651722" w14:paraId="022F9410" w14:textId="4904D1DD">
      <w:pPr>
        <w:pStyle w:val="Pardfaut"/>
        <w:jc w:val="both"/>
        <w:rPr>
          <w:rStyle w:val="Aucun"/>
          <w:rFonts w:ascii="Times New Roman" w:hAnsi="Times New Roman" w:eastAsia="Times New Roman" w:cs="Times New Roman"/>
          <w:color w:val="222222"/>
          <w:sz w:val="24"/>
          <w:szCs w:val="24"/>
          <w:u w:color="222222"/>
          <w:shd w:val="clear" w:color="auto" w:fill="FFFFFF"/>
        </w:rPr>
      </w:pPr>
      <w:r>
        <w:rPr>
          <w:rStyle w:val="Aucun"/>
          <w:rFonts w:ascii="Times New Roman" w:hAnsi="Times New Roman" w:eastAsia="Times New Roman" w:cs="Times New Roman"/>
          <w:color w:val="222222"/>
          <w:sz w:val="24"/>
          <w:szCs w:val="24"/>
          <w:u w:color="222222"/>
          <w:shd w:val="clear" w:color="auto" w:fill="FFFFFF"/>
        </w:rPr>
        <w:t xml:space="preserve">Propuesta: </w:t>
      </w:r>
    </w:p>
    <w:p w:rsidR="00651722" w:rsidP="00135E4F" w:rsidRDefault="00651722" w14:paraId="706AB73F" w14:textId="77777777">
      <w:pPr>
        <w:pStyle w:val="Pardfaut"/>
        <w:jc w:val="both"/>
        <w:rPr>
          <w:rStyle w:val="Aucun"/>
          <w:rFonts w:ascii="Times New Roman" w:hAnsi="Times New Roman" w:cs="Times New Roman"/>
          <w:color w:val="222222"/>
          <w:sz w:val="24"/>
          <w:szCs w:val="24"/>
          <w:u w:color="222222"/>
          <w:shd w:val="clear" w:color="auto" w:fill="FFFFFF"/>
        </w:rPr>
      </w:pPr>
    </w:p>
    <w:p w:rsidRPr="00135E4F" w:rsidR="00135E4F" w:rsidP="00135E4F" w:rsidRDefault="00135E4F" w14:paraId="03CF96E0" w14:textId="764FD9FD">
      <w:pPr>
        <w:pStyle w:val="Pardfaut"/>
        <w:jc w:val="both"/>
        <w:rPr>
          <w:rStyle w:val="Aucun"/>
          <w:rFonts w:ascii="Times New Roman" w:hAnsi="Times New Roman" w:eastAsia="Times New Roman" w:cs="Times New Roman"/>
          <w:color w:val="222222"/>
          <w:sz w:val="24"/>
          <w:szCs w:val="24"/>
          <w:u w:color="222222"/>
          <w:shd w:val="clear" w:color="auto" w:fill="FFFFFF"/>
        </w:rPr>
      </w:pPr>
      <w:r w:rsidRPr="00135E4F" w:rsidR="00135E4F">
        <w:rPr>
          <w:rStyle w:val="Aucun"/>
          <w:rFonts w:ascii="Times New Roman" w:hAnsi="Times New Roman" w:cs="Times New Roman"/>
          <w:color w:val="222222"/>
          <w:sz w:val="24"/>
          <w:szCs w:val="24"/>
          <w:shd w:val="clear" w:color="auto" w:fill="FFFFFF"/>
        </w:rPr>
        <w:t xml:space="preserve">En mi ponencia, me dedicaré a </w:t>
      </w:r>
      <w:r w:rsidRPr="4FF26A99" w:rsidR="00135E4F">
        <w:rPr>
          <w:rStyle w:val="Aucun"/>
          <w:rFonts w:ascii="Times New Roman" w:hAnsi="Times New Roman" w:cs="Times New Roman"/>
          <w:i w:val="1"/>
          <w:iCs w:val="1"/>
          <w:color w:val="222222"/>
          <w:sz w:val="24"/>
          <w:szCs w:val="24"/>
          <w:shd w:val="clear" w:color="auto" w:fill="FFFFFF"/>
        </w:rPr>
        <w:t>Migraciones</w:t>
      </w:r>
      <w:r w:rsidRPr="00135E4F" w:rsidR="00135E4F">
        <w:rPr>
          <w:rStyle w:val="Aucun"/>
          <w:rFonts w:ascii="Times New Roman" w:hAnsi="Times New Roman" w:cs="Times New Roman"/>
          <w:color w:val="222222"/>
          <w:sz w:val="24"/>
          <w:szCs w:val="24"/>
          <w:shd w:val="clear" w:color="auto" w:fill="FFFFFF"/>
        </w:rPr>
        <w:t xml:space="preserve">, obra poética de Gloria </w:t>
      </w:r>
      <w:proofErr w:type="spellStart"/>
      <w:r w:rsidRPr="00135E4F" w:rsidR="00135E4F">
        <w:rPr>
          <w:rStyle w:val="Aucun"/>
          <w:rFonts w:ascii="Times New Roman" w:hAnsi="Times New Roman" w:cs="Times New Roman"/>
          <w:color w:val="222222"/>
          <w:sz w:val="24"/>
          <w:szCs w:val="24"/>
          <w:shd w:val="clear" w:color="auto" w:fill="FFFFFF"/>
        </w:rPr>
        <w:t>Gervitz</w:t>
      </w:r>
      <w:proofErr w:type="spellEnd"/>
      <w:r w:rsidRPr="00135E4F" w:rsidR="00135E4F">
        <w:rPr>
          <w:rStyle w:val="Aucun"/>
          <w:rFonts w:ascii="Times New Roman" w:hAnsi="Times New Roman" w:cs="Times New Roman"/>
          <w:color w:val="222222"/>
          <w:sz w:val="24"/>
          <w:szCs w:val="24"/>
          <w:shd w:val="clear" w:color="auto" w:fill="FFFFFF"/>
        </w:rPr>
        <w:t xml:space="preserve"> (México), escrita y </w:t>
      </w:r>
      <w:proofErr w:type="spellStart"/>
      <w:proofErr w:type="gramStart"/>
      <w:r w:rsidRPr="00135E4F" w:rsidR="00135E4F">
        <w:rPr>
          <w:rStyle w:val="Aucun"/>
          <w:rFonts w:ascii="Times New Roman" w:hAnsi="Times New Roman" w:cs="Times New Roman"/>
          <w:color w:val="222222"/>
          <w:sz w:val="24"/>
          <w:szCs w:val="24"/>
          <w:shd w:val="clear" w:color="auto" w:fill="FFFFFF"/>
        </w:rPr>
        <w:t>re-escrita</w:t>
      </w:r>
      <w:proofErr w:type="gramEnd"/>
      <w:proofErr w:type="spellEnd"/>
      <w:r w:rsidRPr="00135E4F" w:rsidR="00135E4F">
        <w:rPr>
          <w:rStyle w:val="Aucun"/>
          <w:rFonts w:ascii="Times New Roman" w:hAnsi="Times New Roman" w:cs="Times New Roman"/>
          <w:color w:val="222222"/>
          <w:sz w:val="24"/>
          <w:szCs w:val="24"/>
          <w:shd w:val="clear" w:color="auto" w:fill="FFFFFF"/>
        </w:rPr>
        <w:t xml:space="preserve"> desde hace 40 años aproximadamente. </w:t>
      </w:r>
      <w:proofErr w:type="spellStart"/>
      <w:r w:rsidRPr="00135E4F" w:rsidR="00135E4F">
        <w:rPr>
          <w:rStyle w:val="Aucun"/>
          <w:rFonts w:ascii="Times New Roman" w:hAnsi="Times New Roman" w:cs="Times New Roman"/>
          <w:color w:val="222222"/>
          <w:sz w:val="24"/>
          <w:szCs w:val="24"/>
          <w:shd w:val="clear" w:color="auto" w:fill="FFFFFF"/>
        </w:rPr>
        <w:t>Gervitz</w:t>
      </w:r>
      <w:proofErr w:type="spellEnd"/>
      <w:r w:rsidRPr="00135E4F" w:rsidR="00135E4F">
        <w:rPr>
          <w:rStyle w:val="Aucun"/>
          <w:rFonts w:ascii="Times New Roman" w:hAnsi="Times New Roman" w:cs="Times New Roman"/>
          <w:color w:val="222222"/>
          <w:sz w:val="24"/>
          <w:szCs w:val="24"/>
          <w:shd w:val="clear" w:color="auto" w:fill="FFFFFF"/>
        </w:rPr>
        <w:t xml:space="preserve"> forma parte del canon literario de poesía mexicana, como se ve, por ej., en su presencia en el volumen sobre la “</w:t>
      </w:r>
      <w:r w:rsidRPr="00135E4F" w:rsidR="00135E4F">
        <w:rPr>
          <w:rStyle w:val="Aucun"/>
          <w:rFonts w:ascii="Times New Roman" w:hAnsi="Times New Roman" w:cs="Times New Roman"/>
          <w:sz w:val="24"/>
          <w:szCs w:val="24"/>
        </w:rPr>
        <w:t xml:space="preserve">Historia crítica de la poesía mexicana”, al mismo tiempo, en el poemario se negocia su pertenencia a la comunidad y genealogía judía. </w:t>
      </w:r>
      <w:r w:rsidRPr="4FF26A99" w:rsidR="00135E4F">
        <w:rPr>
          <w:rStyle w:val="Aucun"/>
          <w:rFonts w:ascii="Times New Roman" w:hAnsi="Times New Roman" w:cs="Times New Roman"/>
          <w:i w:val="1"/>
          <w:iCs w:val="1"/>
          <w:sz w:val="24"/>
          <w:szCs w:val="24"/>
        </w:rPr>
        <w:t>Migraciones</w:t>
      </w:r>
      <w:r w:rsidRPr="00135E4F" w:rsidR="00135E4F">
        <w:rPr>
          <w:rStyle w:val="Aucun"/>
          <w:rFonts w:ascii="Times New Roman" w:hAnsi="Times New Roman" w:cs="Times New Roman"/>
          <w:sz w:val="24"/>
          <w:szCs w:val="24"/>
        </w:rPr>
        <w:t xml:space="preserve"> </w:t>
      </w:r>
      <w:r w:rsidRPr="00135E4F" w:rsidR="00135E4F">
        <w:rPr>
          <w:rStyle w:val="Aucun"/>
          <w:rFonts w:ascii="Times New Roman" w:hAnsi="Times New Roman" w:cs="Times New Roman"/>
          <w:color w:val="222222"/>
          <w:sz w:val="24"/>
          <w:szCs w:val="24"/>
          <w:shd w:val="clear" w:color="auto" w:fill="FFFFFF"/>
        </w:rPr>
        <w:t xml:space="preserve">es un corpus textual en perpetua mutación que va en dirección del silencio y la blancura de la página material. El tema principal del poemario es la memoria: la memoria corporal a punto de desintegrarse, en juego dinámico con medios que la apoyan para impedir el olvido. </w:t>
      </w:r>
    </w:p>
    <w:p w:rsidR="4FF26A99" w:rsidRDefault="4FF26A99" w14:paraId="40624153" w14:textId="32589F69">
      <w:r>
        <w:br w:type="page"/>
      </w:r>
    </w:p>
    <w:p w:rsidRPr="006F1F92" w:rsidR="00135E4F" w:rsidP="00135E4F" w:rsidRDefault="00135E4F" w14:paraId="4DDBB55D" w14:textId="77777777">
      <w:pPr>
        <w:pStyle w:val="Pardfaut"/>
        <w:jc w:val="both"/>
        <w:rPr>
          <w:rFonts w:ascii="Times New Roman" w:hAnsi="Times New Roman" w:eastAsia="Times New Roman" w:cs="Times New Roman"/>
          <w:b/>
          <w:color w:val="auto"/>
          <w:sz w:val="24"/>
          <w:szCs w:val="24"/>
          <w:u w:color="222222"/>
          <w:shd w:val="clear" w:color="auto" w:fill="FFFFFF"/>
        </w:rPr>
      </w:pPr>
    </w:p>
    <w:p w:rsidRPr="00E83C1C" w:rsidR="00135E4F" w:rsidP="00135E4F" w:rsidRDefault="00135E4F" w14:paraId="327C7AB5" w14:textId="77777777">
      <w:pPr>
        <w:rPr>
          <w:rFonts w:ascii="Times New Roman" w:hAnsi="Times New Roman" w:eastAsia="Times New Roman" w:cs="Times New Roman"/>
          <w:b/>
          <w:bCs/>
          <w:lang w:val="es-ES_tradnl"/>
        </w:rPr>
      </w:pPr>
    </w:p>
    <w:p w:rsidRPr="00E83C1C" w:rsidR="00D91A87" w:rsidP="00D91A87" w:rsidRDefault="00D91A87" w14:paraId="5ECDFFF7" w14:textId="4FAAB9DB">
      <w:pPr>
        <w:jc w:val="both"/>
        <w:rPr>
          <w:rFonts w:ascii="Times New Roman" w:hAnsi="Times New Roman" w:cs="Times New Roman"/>
          <w:b/>
          <w:color w:val="auto"/>
          <w:lang w:val="es-ES"/>
        </w:rPr>
      </w:pPr>
      <w:r w:rsidRPr="4FF26A99" w:rsidR="00D91A87">
        <w:rPr>
          <w:rFonts w:ascii="Times New Roman" w:hAnsi="Times New Roman" w:eastAsia="Times New Roman" w:cs="Times New Roman"/>
          <w:b w:val="1"/>
          <w:bCs w:val="1"/>
          <w:color w:val="auto"/>
          <w:lang w:val="es-ES"/>
        </w:rPr>
        <w:t xml:space="preserve">4- </w:t>
      </w:r>
      <w:r w:rsidRPr="4FF26A99" w:rsidR="00D91A87">
        <w:rPr>
          <w:rFonts w:ascii="Times New Roman" w:hAnsi="Times New Roman" w:cs="Times New Roman"/>
          <w:b w:val="1"/>
          <w:bCs w:val="1"/>
          <w:color w:val="auto"/>
          <w:lang w:val="es-ES"/>
        </w:rPr>
        <w:t xml:space="preserve">Roberto Fernando </w:t>
      </w:r>
      <w:r w:rsidRPr="4FF26A99" w:rsidR="00D91A87">
        <w:rPr>
          <w:rFonts w:ascii="Times New Roman" w:hAnsi="Times New Roman" w:cs="Times New Roman"/>
          <w:b w:val="1"/>
          <w:bCs w:val="1"/>
          <w:color w:val="auto"/>
          <w:lang w:val="es-ES"/>
        </w:rPr>
        <w:t xml:space="preserve">BRODSKY </w:t>
      </w:r>
    </w:p>
    <w:p w:rsidR="4FF26A99" w:rsidP="4FF26A99" w:rsidRDefault="4FF26A99" w14:paraId="4D501411" w14:textId="4F5962D4">
      <w:pPr>
        <w:pStyle w:val="NormalWeb"/>
        <w:jc w:val="both"/>
        <w:rPr>
          <w:color w:val="000000" w:themeColor="text1" w:themeTint="FF" w:themeShade="FF"/>
          <w:lang w:val="en-US"/>
        </w:rPr>
      </w:pPr>
    </w:p>
    <w:p w:rsidRPr="00E83C1C" w:rsidR="00D91A87" w:rsidP="00D91A87" w:rsidRDefault="00D91A87" w14:paraId="2B333A03" w14:textId="54D1AAC6">
      <w:pPr>
        <w:pStyle w:val="NormalWeb"/>
        <w:jc w:val="both"/>
        <w:rPr>
          <w:color w:val="000000"/>
          <w:lang w:val="en-US"/>
        </w:rPr>
      </w:pPr>
      <w:r w:rsidRPr="4FF26A99" w:rsidR="00D91A87">
        <w:rPr>
          <w:color w:val="000000" w:themeColor="text1" w:themeTint="FF" w:themeShade="FF"/>
          <w:lang w:val="en-US"/>
        </w:rPr>
        <w:t xml:space="preserve">Georgetown University </w:t>
      </w:r>
    </w:p>
    <w:p w:rsidR="4FF26A99" w:rsidP="4FF26A99" w:rsidRDefault="4FF26A99" w14:paraId="48EF4236" w14:textId="570B7C36">
      <w:pPr>
        <w:pStyle w:val="NormalWeb"/>
        <w:jc w:val="both"/>
        <w:rPr>
          <w:color w:val="000000" w:themeColor="text1" w:themeTint="FF" w:themeShade="FF"/>
        </w:rPr>
      </w:pPr>
    </w:p>
    <w:p w:rsidRPr="00E83C1C" w:rsidR="00D91A87" w:rsidP="00D91A87" w:rsidRDefault="00E83C1C" w14:paraId="79A49400" w14:textId="796C4EF0">
      <w:pPr>
        <w:pStyle w:val="NormalWeb"/>
        <w:jc w:val="both"/>
        <w:rPr>
          <w:b/>
          <w:color w:val="000000"/>
        </w:rPr>
      </w:pPr>
      <w:r w:rsidRPr="4FF26A99" w:rsidR="00E83C1C">
        <w:rPr>
          <w:color w:val="000000" w:themeColor="text1" w:themeTint="FF" w:themeShade="FF"/>
        </w:rPr>
        <w:t xml:space="preserve">Título: </w:t>
      </w:r>
      <w:r w:rsidRPr="4FF26A99" w:rsidR="00E83C1C">
        <w:rPr>
          <w:b w:val="1"/>
          <w:bCs w:val="1"/>
          <w:color w:val="000000" w:themeColor="text1" w:themeTint="FF" w:themeShade="FF"/>
        </w:rPr>
        <w:t>“</w:t>
      </w:r>
      <w:r w:rsidRPr="4FF26A99" w:rsidR="00D91A87">
        <w:rPr>
          <w:b w:val="1"/>
          <w:bCs w:val="1"/>
          <w:color w:val="000000" w:themeColor="text1" w:themeTint="FF" w:themeShade="FF"/>
        </w:rPr>
        <w:t>Relato de una incomodidad, o el cuerpo como soporte del nomadismo identitario</w:t>
      </w:r>
      <w:r w:rsidRPr="4FF26A99" w:rsidR="00E83C1C">
        <w:rPr>
          <w:b w:val="1"/>
          <w:bCs w:val="1"/>
          <w:color w:val="000000" w:themeColor="text1" w:themeTint="FF" w:themeShade="FF"/>
        </w:rPr>
        <w:t>”</w:t>
      </w:r>
    </w:p>
    <w:p w:rsidR="4FF26A99" w:rsidP="4FF26A99" w:rsidRDefault="4FF26A99" w14:paraId="71E95C86" w14:textId="212179CD">
      <w:pPr>
        <w:pStyle w:val="NormalWeb"/>
        <w:jc w:val="both"/>
        <w:rPr>
          <w:color w:val="000000" w:themeColor="text1" w:themeTint="FF" w:themeShade="FF"/>
        </w:rPr>
      </w:pPr>
    </w:p>
    <w:p w:rsidR="00E83C1C" w:rsidP="00D91A87" w:rsidRDefault="00E83C1C" w14:paraId="442830B8" w14:textId="77777777">
      <w:pPr>
        <w:pStyle w:val="NormalWeb"/>
        <w:jc w:val="both"/>
        <w:rPr>
          <w:color w:val="000000"/>
        </w:rPr>
      </w:pPr>
      <w:r w:rsidRPr="4FF26A99" w:rsidR="00E83C1C">
        <w:rPr>
          <w:color w:val="000000" w:themeColor="text1" w:themeTint="FF" w:themeShade="FF"/>
        </w:rPr>
        <w:t>Propuesta:</w:t>
      </w:r>
    </w:p>
    <w:p w:rsidR="4FF26A99" w:rsidP="4FF26A99" w:rsidRDefault="4FF26A99" w14:paraId="52A42C81" w14:textId="63F708F6">
      <w:pPr>
        <w:pStyle w:val="NormalWeb"/>
        <w:jc w:val="both"/>
        <w:rPr>
          <w:color w:val="000000" w:themeColor="text1" w:themeTint="FF" w:themeShade="FF"/>
        </w:rPr>
      </w:pPr>
    </w:p>
    <w:p w:rsidRPr="00D91A87" w:rsidR="00D91A87" w:rsidP="00E83C1C" w:rsidRDefault="00D91A87" w14:paraId="39CECBB2" w14:textId="753B5581">
      <w:pPr>
        <w:pStyle w:val="NormalWeb"/>
        <w:jc w:val="both"/>
        <w:rPr>
          <w:color w:val="000000"/>
        </w:rPr>
      </w:pPr>
      <w:r w:rsidRPr="00D91A87">
        <w:rPr>
          <w:color w:val="000000"/>
        </w:rPr>
        <w:t xml:space="preserve">El presente texto trabaja la inscripción del cuerpo ante lo que Enzo Traverso ha definido como el final de la modernidad judía, toda vez que para este autor el judaísmo contemporáneo se ha situado “en el corazón de sus dispositivos de dominación”. La incomodidad que supone este fenómeno para la tradición liberal de los ‘judíos sin Dios’ al interior de las sociedades occidentales es vivida por partida doble en América Latina: herederos de una diáspora fundacional que trajo a sus ancestros a la región, y atentos a la vez al devenir político y social donde se insertan, el judío latinoamericano vive la incomodidad simbólica de estos dispositivos de dominación como un desajuste con su propia memoria histórica a la salida de las dictaduras militares a fines del siglo XX. El trabajo presenta un relato de esta incomodidad a partir de la inscripción del cuerpo como soporte, para significar la </w:t>
      </w:r>
      <w:proofErr w:type="spellStart"/>
      <w:r w:rsidRPr="00D91A87">
        <w:rPr>
          <w:color w:val="000000"/>
        </w:rPr>
        <w:t>judeidad</w:t>
      </w:r>
      <w:proofErr w:type="spellEnd"/>
      <w:r w:rsidRPr="00D91A87">
        <w:rPr>
          <w:color w:val="000000"/>
        </w:rPr>
        <w:t xml:space="preserve"> de un</w:t>
      </w:r>
      <w:r w:rsidR="00E83C1C">
        <w:rPr>
          <w:color w:val="000000"/>
        </w:rPr>
        <w:t>a</w:t>
      </w:r>
      <w:r w:rsidRPr="00D91A87">
        <w:rPr>
          <w:color w:val="000000"/>
        </w:rPr>
        <w:t xml:space="preserve"> identidad que se marca con los signos hebreos de la palabra </w:t>
      </w:r>
      <w:proofErr w:type="spellStart"/>
      <w:r w:rsidRPr="00D91A87">
        <w:rPr>
          <w:color w:val="000000"/>
        </w:rPr>
        <w:t>Galuth</w:t>
      </w:r>
      <w:proofErr w:type="spellEnd"/>
      <w:r w:rsidRPr="00D91A87">
        <w:rPr>
          <w:color w:val="000000"/>
        </w:rPr>
        <w:t xml:space="preserve"> tatuada en la piel. </w:t>
      </w:r>
      <w:proofErr w:type="spellStart"/>
      <w:r w:rsidRPr="00D91A87">
        <w:rPr>
          <w:color w:val="000000"/>
        </w:rPr>
        <w:t>Galuth</w:t>
      </w:r>
      <w:proofErr w:type="spellEnd"/>
      <w:r w:rsidRPr="00D91A87">
        <w:rPr>
          <w:color w:val="000000"/>
        </w:rPr>
        <w:t xml:space="preserve">: diáspora, exilio, Babilonia eterna, privilegio o maldición de una identidad errante, el judío de la modernidad periférica latinoamericana gestualiza en la piel y el cuerpo el nomadismo de su </w:t>
      </w:r>
      <w:proofErr w:type="spellStart"/>
      <w:r w:rsidRPr="00D91A87">
        <w:rPr>
          <w:color w:val="000000"/>
        </w:rPr>
        <w:t>judeidad</w:t>
      </w:r>
      <w:proofErr w:type="spellEnd"/>
      <w:r w:rsidRPr="00D91A87">
        <w:rPr>
          <w:color w:val="000000"/>
        </w:rPr>
        <w:t xml:space="preserve"> ante la ausencia de referentes estables que lo representen, haciendo del espacio íntimo y portátil la escritura pública de su identidad.</w:t>
      </w:r>
    </w:p>
    <w:p w:rsidRPr="00D91A87" w:rsidR="00D91A87" w:rsidP="00D91A87" w:rsidRDefault="00D91A87" w14:paraId="3B786E51" w14:textId="77777777">
      <w:pPr>
        <w:jc w:val="both"/>
        <w:rPr>
          <w:rFonts w:ascii="Times New Roman" w:hAnsi="Times New Roman" w:eastAsia="Times New Roman" w:cs="Times New Roman"/>
          <w:b/>
          <w:bCs/>
          <w:color w:val="FF6600"/>
          <w:u w:color="FF6600"/>
          <w:lang w:val="es-ES"/>
        </w:rPr>
      </w:pPr>
    </w:p>
    <w:p w:rsidRPr="00D91A87" w:rsidR="00135E4F" w:rsidP="00D91A87" w:rsidRDefault="00135E4F" w14:paraId="5D110847" w14:textId="77777777">
      <w:pPr>
        <w:jc w:val="both"/>
        <w:rPr>
          <w:rFonts w:ascii="Times New Roman" w:hAnsi="Times New Roman" w:cs="Times New Roman"/>
          <w:lang w:val="es-ES_tradnl"/>
        </w:rPr>
      </w:pPr>
    </w:p>
    <w:sectPr w:rsidRPr="00D91A87" w:rsidR="00135E4F">
      <w:headerReference w:type="default" r:id="rId9"/>
      <w:footerReference w:type="default" r:id="rId10"/>
      <w:pgSz w:w="11900" w:h="16840" w:orient="portrait"/>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BE7" w:rsidP="00135E4F" w:rsidRDefault="00325BE7" w14:paraId="33BDF854" w14:textId="77777777">
      <w:r>
        <w:separator/>
      </w:r>
    </w:p>
  </w:endnote>
  <w:endnote w:type="continuationSeparator" w:id="0">
    <w:p w:rsidR="00325BE7" w:rsidP="00135E4F" w:rsidRDefault="00325BE7" w14:paraId="1EF0827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BEE" w:rsidRDefault="00325BE7" w14:paraId="2C1AF9BC" w14:textId="77777777">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BE7" w:rsidP="00135E4F" w:rsidRDefault="00325BE7" w14:paraId="6A123758" w14:textId="77777777">
      <w:r>
        <w:separator/>
      </w:r>
    </w:p>
  </w:footnote>
  <w:footnote w:type="continuationSeparator" w:id="0">
    <w:p w:rsidR="00325BE7" w:rsidP="00135E4F" w:rsidRDefault="00325BE7" w14:paraId="1AE4058E" w14:textId="77777777">
      <w:r>
        <w:continuationSeparator/>
      </w:r>
    </w:p>
  </w:footnote>
  <w:footnote w:id="1">
    <w:p w:rsidRPr="00135E4F" w:rsidR="00135E4F" w:rsidP="00135E4F" w:rsidRDefault="00135E4F" w14:paraId="5454B9F8" w14:textId="77777777">
      <w:pPr>
        <w:pStyle w:val="Heading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9"/>
        <w:rPr>
          <w:rFonts w:ascii="Times New Roman" w:hAnsi="Times New Roman" w:cs="Times New Roman"/>
          <w:lang w:val="en-US"/>
        </w:rPr>
      </w:pPr>
      <w:r w:rsidRPr="00135E4F">
        <w:rPr>
          <w:rStyle w:val="Aucun"/>
          <w:rFonts w:ascii="Times New Roman" w:hAnsi="Times New Roman" w:cs="Times New Roman"/>
          <w:vertAlign w:val="superscript"/>
        </w:rPr>
        <w:footnoteRef/>
      </w:r>
      <w:r w:rsidRPr="00135E4F">
        <w:rPr>
          <w:rStyle w:val="Aucun"/>
          <w:rFonts w:ascii="Times New Roman" w:hAnsi="Times New Roman" w:cs="Times New Roman"/>
          <w:lang w:val="en-US"/>
        </w:rPr>
        <w:t xml:space="preserve"> </w:t>
      </w:r>
      <w:proofErr w:type="spellStart"/>
      <w:r w:rsidRPr="00135E4F">
        <w:rPr>
          <w:rStyle w:val="Aucun"/>
          <w:rFonts w:ascii="Times New Roman" w:hAnsi="Times New Roman" w:cs="Times New Roman"/>
          <w:lang w:val="en-US"/>
        </w:rPr>
        <w:t>Véase</w:t>
      </w:r>
      <w:proofErr w:type="spellEnd"/>
      <w:r w:rsidRPr="00135E4F">
        <w:rPr>
          <w:rStyle w:val="Aucun"/>
          <w:rFonts w:ascii="Times New Roman" w:hAnsi="Times New Roman" w:cs="Times New Roman"/>
          <w:lang w:val="en-US"/>
        </w:rPr>
        <w:t xml:space="preserve"> Luis </w:t>
      </w:r>
      <w:proofErr w:type="spellStart"/>
      <w:r w:rsidRPr="00135E4F">
        <w:rPr>
          <w:rStyle w:val="Aucun"/>
          <w:rFonts w:ascii="Times New Roman" w:hAnsi="Times New Roman" w:cs="Times New Roman"/>
          <w:lang w:val="en-US"/>
        </w:rPr>
        <w:t>Roniger</w:t>
      </w:r>
      <w:proofErr w:type="spellEnd"/>
      <w:r w:rsidRPr="00135E4F">
        <w:rPr>
          <w:rStyle w:val="Aucun"/>
          <w:rFonts w:ascii="Times New Roman" w:hAnsi="Times New Roman" w:cs="Times New Roman"/>
          <w:lang w:val="en-US"/>
        </w:rPr>
        <w:t xml:space="preserve">, Leonardo </w:t>
      </w:r>
      <w:proofErr w:type="spellStart"/>
      <w:r w:rsidRPr="00135E4F">
        <w:rPr>
          <w:rStyle w:val="Aucun"/>
          <w:rFonts w:ascii="Times New Roman" w:hAnsi="Times New Roman" w:cs="Times New Roman"/>
          <w:lang w:val="en-US"/>
        </w:rPr>
        <w:t>Senkman</w:t>
      </w:r>
      <w:proofErr w:type="spellEnd"/>
      <w:r w:rsidRPr="00135E4F">
        <w:rPr>
          <w:rStyle w:val="Aucun"/>
          <w:rFonts w:ascii="Times New Roman" w:hAnsi="Times New Roman" w:cs="Times New Roman"/>
          <w:lang w:val="en-US"/>
        </w:rPr>
        <w:t xml:space="preserve">, </w:t>
      </w:r>
      <w:proofErr w:type="spellStart"/>
      <w:r w:rsidRPr="00135E4F">
        <w:rPr>
          <w:rStyle w:val="Aucun"/>
          <w:rFonts w:ascii="Times New Roman" w:hAnsi="Times New Roman" w:cs="Times New Roman"/>
          <w:lang w:val="en-US"/>
        </w:rPr>
        <w:t>Saúl</w:t>
      </w:r>
      <w:proofErr w:type="spellEnd"/>
      <w:r w:rsidRPr="00135E4F">
        <w:rPr>
          <w:rStyle w:val="Aucun"/>
          <w:rFonts w:ascii="Times New Roman" w:hAnsi="Times New Roman" w:cs="Times New Roman"/>
          <w:lang w:val="en-US"/>
        </w:rPr>
        <w:t xml:space="preserve"> </w:t>
      </w:r>
      <w:proofErr w:type="spellStart"/>
      <w:r w:rsidRPr="00135E4F">
        <w:rPr>
          <w:rStyle w:val="Aucun"/>
          <w:rFonts w:ascii="Times New Roman" w:hAnsi="Times New Roman" w:cs="Times New Roman"/>
          <w:lang w:val="en-US"/>
        </w:rPr>
        <w:t>Sosnowski</w:t>
      </w:r>
      <w:proofErr w:type="spellEnd"/>
      <w:r w:rsidRPr="00135E4F">
        <w:rPr>
          <w:rStyle w:val="Aucun"/>
          <w:rFonts w:ascii="Times New Roman" w:hAnsi="Times New Roman" w:cs="Times New Roman"/>
          <w:lang w:val="en-US"/>
        </w:rPr>
        <w:t xml:space="preserve">, </w:t>
      </w:r>
      <w:r w:rsidRPr="00135E4F">
        <w:rPr>
          <w:rStyle w:val="Aucun"/>
          <w:rFonts w:ascii="Times New Roman" w:hAnsi="Times New Roman" w:cs="Times New Roman"/>
          <w:i/>
          <w:iCs/>
          <w:lang w:val="en-US"/>
        </w:rPr>
        <w:t>Exile. Diaspora, and Return. Changing Cultural Landscapes in Argentina, Chile, Paraguay, and Uruguay</w:t>
      </w:r>
      <w:r w:rsidRPr="00135E4F">
        <w:rPr>
          <w:rStyle w:val="Aucun"/>
          <w:rFonts w:ascii="Times New Roman" w:hAnsi="Times New Roman" w:cs="Times New Roman"/>
          <w:lang w:val="en-US"/>
        </w:rPr>
        <w:t>, (Oxford University Press), 2018, chap.4</w:t>
      </w:r>
    </w:p>
  </w:footnote>
  <w:footnote w:id="2">
    <w:p w:rsidRPr="00382D47" w:rsidR="00135E4F" w:rsidP="00382D47" w:rsidRDefault="00135E4F" w14:paraId="516F4F7C" w14:textId="580E1316">
      <w:pPr>
        <w:pStyle w:val="Heading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9"/>
        <w:rPr>
          <w:rFonts w:ascii="Times New Roman" w:hAnsi="Times New Roman" w:cs="Times New Roman"/>
          <w:lang w:val="es-ES"/>
        </w:rPr>
      </w:pPr>
      <w:r w:rsidRPr="00382D47">
        <w:rPr>
          <w:rStyle w:val="Aucun"/>
          <w:rFonts w:ascii="Times New Roman" w:hAnsi="Times New Roman" w:cs="Times New Roman"/>
          <w:vertAlign w:val="superscript"/>
        </w:rPr>
        <w:footnoteRef/>
      </w:r>
      <w:r w:rsidRPr="00382D47">
        <w:rPr>
          <w:rStyle w:val="Aucun"/>
          <w:rFonts w:ascii="Times New Roman" w:hAnsi="Times New Roman" w:cs="Times New Roman"/>
          <w:lang w:val="es-ES"/>
        </w:rPr>
        <w:t xml:space="preserve"> Andrés Neuman. </w:t>
      </w:r>
      <w:r w:rsidRPr="00382D47">
        <w:rPr>
          <w:rStyle w:val="Aucun"/>
          <w:rFonts w:ascii="Times New Roman" w:hAnsi="Times New Roman" w:cs="Times New Roman"/>
          <w:i/>
          <w:iCs/>
          <w:lang w:val="es-ES"/>
        </w:rPr>
        <w:t>El viajero del siglo</w:t>
      </w:r>
      <w:r w:rsidRPr="00382D47">
        <w:rPr>
          <w:rStyle w:val="Aucun"/>
          <w:rFonts w:ascii="Times New Roman" w:hAnsi="Times New Roman" w:cs="Times New Roman"/>
          <w:lang w:val="es-ES"/>
        </w:rPr>
        <w:t>;</w:t>
      </w:r>
      <w:r w:rsidR="00382D47">
        <w:rPr>
          <w:rStyle w:val="Aucun"/>
          <w:rFonts w:ascii="Times New Roman" w:hAnsi="Times New Roman" w:cs="Times New Roman"/>
          <w:lang w:val="es-ES"/>
        </w:rPr>
        <w:t xml:space="preserve"> </w:t>
      </w:r>
      <w:r w:rsidRPr="00382D47">
        <w:rPr>
          <w:rStyle w:val="Aucun"/>
          <w:rFonts w:ascii="Times New Roman" w:hAnsi="Times New Roman" w:cs="Times New Roman"/>
          <w:lang w:val="es-ES"/>
        </w:rPr>
        <w:t>y Andr</w:t>
      </w:r>
      <w:r w:rsidRPr="00382D47" w:rsidR="00382D47">
        <w:rPr>
          <w:rStyle w:val="Aucun"/>
          <w:rFonts w:ascii="Times New Roman" w:hAnsi="Times New Roman" w:cs="Times New Roman"/>
          <w:lang w:val="es-ES"/>
        </w:rPr>
        <w:t>é</w:t>
      </w:r>
      <w:r w:rsidRPr="00382D47">
        <w:rPr>
          <w:rStyle w:val="Aucun"/>
          <w:rFonts w:ascii="Times New Roman" w:hAnsi="Times New Roman" w:cs="Times New Roman"/>
          <w:lang w:val="es-ES"/>
        </w:rPr>
        <w:t>s Neuman, “Testigo extranjero (</w:t>
      </w:r>
      <w:proofErr w:type="spellStart"/>
      <w:r w:rsidRPr="00382D47">
        <w:rPr>
          <w:rStyle w:val="Aucun"/>
          <w:rFonts w:ascii="Times New Roman" w:hAnsi="Times New Roman" w:cs="Times New Roman"/>
          <w:lang w:val="es-ES"/>
        </w:rPr>
        <w:t>framentos</w:t>
      </w:r>
      <w:proofErr w:type="spellEnd"/>
      <w:r w:rsidRPr="00382D47">
        <w:rPr>
          <w:rStyle w:val="Aucun"/>
          <w:rFonts w:ascii="Times New Roman" w:hAnsi="Times New Roman" w:cs="Times New Roman"/>
          <w:lang w:val="es-ES"/>
        </w:rPr>
        <w:t xml:space="preserve"> de un diario </w:t>
      </w:r>
      <w:proofErr w:type="spellStart"/>
      <w:r w:rsidRPr="00382D47">
        <w:rPr>
          <w:rStyle w:val="Aucun"/>
          <w:rFonts w:ascii="Times New Roman" w:hAnsi="Times New Roman" w:cs="Times New Roman"/>
          <w:lang w:val="es-ES"/>
        </w:rPr>
        <w:t>transamericano</w:t>
      </w:r>
      <w:proofErr w:type="spellEnd"/>
      <w:r w:rsidRPr="00382D47">
        <w:rPr>
          <w:rStyle w:val="Aucun"/>
          <w:rFonts w:ascii="Times New Roman" w:hAnsi="Times New Roman" w:cs="Times New Roman"/>
          <w:lang w:val="es-ES"/>
        </w:rPr>
        <w:t xml:space="preserve">)”, en </w:t>
      </w:r>
      <w:proofErr w:type="gramStart"/>
      <w:r w:rsidRPr="00382D47">
        <w:rPr>
          <w:rStyle w:val="Aucun"/>
          <w:rFonts w:ascii="Times New Roman" w:hAnsi="Times New Roman" w:cs="Times New Roman"/>
          <w:lang w:val="es-ES"/>
        </w:rPr>
        <w:t>Gallego</w:t>
      </w:r>
      <w:proofErr w:type="gramEnd"/>
      <w:r w:rsidRPr="00382D47">
        <w:rPr>
          <w:rStyle w:val="Aucun"/>
          <w:rFonts w:ascii="Times New Roman" w:hAnsi="Times New Roman" w:cs="Times New Roman"/>
          <w:lang w:val="es-ES"/>
        </w:rPr>
        <w:t xml:space="preserve"> </w:t>
      </w:r>
      <w:proofErr w:type="spellStart"/>
      <w:r w:rsidRPr="00382D47">
        <w:rPr>
          <w:rStyle w:val="Aucun"/>
          <w:rFonts w:ascii="Times New Roman" w:hAnsi="Times New Roman" w:cs="Times New Roman"/>
          <w:lang w:val="es-ES"/>
        </w:rPr>
        <w:t>Cuiñas</w:t>
      </w:r>
      <w:proofErr w:type="spellEnd"/>
      <w:r w:rsidRPr="00382D47">
        <w:rPr>
          <w:rStyle w:val="Aucun"/>
          <w:rFonts w:ascii="Times New Roman" w:hAnsi="Times New Roman" w:cs="Times New Roman"/>
          <w:lang w:val="es-ES"/>
        </w:rPr>
        <w:t xml:space="preserve">, A. (ed.) </w:t>
      </w:r>
      <w:r w:rsidRPr="00382D47">
        <w:rPr>
          <w:rStyle w:val="Aucun"/>
          <w:rFonts w:ascii="Times New Roman" w:hAnsi="Times New Roman" w:cs="Times New Roman"/>
          <w:i/>
          <w:iCs/>
        </w:rPr>
        <w:t xml:space="preserve">Entre la Argentina y España. El espacio trasatlántico de la narrativa actual, </w:t>
      </w:r>
      <w:r w:rsidRPr="00382D47">
        <w:rPr>
          <w:rStyle w:val="Aucun"/>
          <w:rFonts w:ascii="Times New Roman" w:hAnsi="Times New Roman" w:cs="Times New Roman"/>
        </w:rPr>
        <w:t>2012</w:t>
      </w:r>
      <w:r w:rsidR="00382D47">
        <w:rPr>
          <w:rStyle w:val="Aucun"/>
          <w:rFonts w:ascii="Times New Roman" w:hAnsi="Times New Roman" w:cs="Times New Roman"/>
        </w:rPr>
        <w:t xml:space="preserve">, </w:t>
      </w:r>
      <w:r w:rsidRPr="00382D47">
        <w:rPr>
          <w:rStyle w:val="Aucun"/>
          <w:rFonts w:ascii="Times New Roman" w:hAnsi="Times New Roman" w:cs="Times New Roman"/>
        </w:rPr>
        <w:t>pp. 389-396</w:t>
      </w:r>
      <w:r w:rsidR="00382D47">
        <w:rPr>
          <w:rStyle w:val="Aucun"/>
          <w:rFonts w:ascii="Times New Roman" w:hAnsi="Times New Roman" w:cs="Times New Roman"/>
        </w:rPr>
        <w:t>.</w:t>
      </w:r>
    </w:p>
  </w:footnote>
  <w:footnote w:id="3">
    <w:p w:rsidRPr="00382D47" w:rsidR="00135E4F" w:rsidP="00382D47" w:rsidRDefault="00135E4F" w14:paraId="36493392" w14:textId="77777777">
      <w:pPr>
        <w:pStyle w:val="Heading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9"/>
        <w:rPr>
          <w:rFonts w:ascii="Times New Roman" w:hAnsi="Times New Roman" w:cs="Times New Roman"/>
        </w:rPr>
      </w:pPr>
      <w:r w:rsidRPr="00382D47">
        <w:rPr>
          <w:rStyle w:val="Aucun"/>
          <w:rFonts w:ascii="Times New Roman" w:hAnsi="Times New Roman" w:cs="Times New Roman"/>
          <w:vertAlign w:val="superscript"/>
        </w:rPr>
        <w:footnoteRef/>
      </w:r>
      <w:r w:rsidRPr="00382D47">
        <w:rPr>
          <w:rStyle w:val="Aucun"/>
          <w:rFonts w:ascii="Times New Roman" w:hAnsi="Times New Roman" w:cs="Times New Roman"/>
          <w:lang w:val="en-US"/>
        </w:rPr>
        <w:t xml:space="preserve">Interview </w:t>
      </w:r>
      <w:proofErr w:type="spellStart"/>
      <w:r w:rsidRPr="00382D47">
        <w:rPr>
          <w:rStyle w:val="Aucun"/>
          <w:rFonts w:ascii="Times New Roman" w:hAnsi="Times New Roman" w:cs="Times New Roman"/>
          <w:lang w:val="en-US"/>
        </w:rPr>
        <w:t>mit</w:t>
      </w:r>
      <w:proofErr w:type="spellEnd"/>
      <w:r w:rsidRPr="00382D47">
        <w:rPr>
          <w:rStyle w:val="Aucun"/>
          <w:rFonts w:ascii="Times New Roman" w:hAnsi="Times New Roman" w:cs="Times New Roman"/>
          <w:lang w:val="en-US"/>
        </w:rPr>
        <w:t xml:space="preserve"> Liliana </w:t>
      </w:r>
      <w:proofErr w:type="spellStart"/>
      <w:r w:rsidRPr="00382D47">
        <w:rPr>
          <w:rStyle w:val="Aucun"/>
          <w:rFonts w:ascii="Times New Roman" w:hAnsi="Times New Roman" w:cs="Times New Roman"/>
          <w:lang w:val="en-US"/>
        </w:rPr>
        <w:t>Lukin</w:t>
      </w:r>
      <w:proofErr w:type="spellEnd"/>
      <w:r w:rsidRPr="00382D47">
        <w:rPr>
          <w:rStyle w:val="Aucun"/>
          <w:rFonts w:ascii="Times New Roman" w:hAnsi="Times New Roman" w:cs="Times New Roman"/>
          <w:lang w:val="en-US"/>
        </w:rPr>
        <w:t xml:space="preserve">, Erna Pfeiffer (Hg.) </w:t>
      </w:r>
      <w:proofErr w:type="spellStart"/>
      <w:r w:rsidRPr="00382D47">
        <w:rPr>
          <w:rStyle w:val="Aucun"/>
          <w:rFonts w:ascii="Times New Roman" w:hAnsi="Times New Roman" w:cs="Times New Roman"/>
          <w:i/>
          <w:iCs/>
          <w:lang w:val="en-US"/>
        </w:rPr>
        <w:t>Mit</w:t>
      </w:r>
      <w:proofErr w:type="spellEnd"/>
      <w:r w:rsidRPr="00382D47">
        <w:rPr>
          <w:rStyle w:val="Aucun"/>
          <w:rFonts w:ascii="Times New Roman" w:hAnsi="Times New Roman" w:cs="Times New Roman"/>
          <w:i/>
          <w:iCs/>
          <w:lang w:val="en-US"/>
        </w:rPr>
        <w:t xml:space="preserve"> Den </w:t>
      </w:r>
      <w:proofErr w:type="spellStart"/>
      <w:r w:rsidRPr="00382D47">
        <w:rPr>
          <w:rStyle w:val="Aucun"/>
          <w:rFonts w:ascii="Times New Roman" w:hAnsi="Times New Roman" w:cs="Times New Roman"/>
          <w:i/>
          <w:iCs/>
          <w:lang w:val="en-US"/>
        </w:rPr>
        <w:t>Augen</w:t>
      </w:r>
      <w:proofErr w:type="spellEnd"/>
      <w:r w:rsidRPr="00382D47">
        <w:rPr>
          <w:rStyle w:val="Aucun"/>
          <w:rFonts w:ascii="Times New Roman" w:hAnsi="Times New Roman" w:cs="Times New Roman"/>
          <w:i/>
          <w:iCs/>
          <w:lang w:val="en-US"/>
        </w:rPr>
        <w:t xml:space="preserve"> In Der Hand. </w:t>
      </w:r>
      <w:proofErr w:type="spellStart"/>
      <w:r w:rsidRPr="00382D47">
        <w:rPr>
          <w:rStyle w:val="Aucun"/>
          <w:rFonts w:ascii="Times New Roman" w:hAnsi="Times New Roman" w:cs="Times New Roman"/>
          <w:i/>
          <w:iCs/>
          <w:lang w:val="en-US"/>
        </w:rPr>
        <w:t>Argentinische</w:t>
      </w:r>
      <w:proofErr w:type="spellEnd"/>
      <w:r w:rsidRPr="00382D47">
        <w:rPr>
          <w:rStyle w:val="Aucun"/>
          <w:rFonts w:ascii="Times New Roman" w:hAnsi="Times New Roman" w:cs="Times New Roman"/>
          <w:i/>
          <w:iCs/>
          <w:lang w:val="en-US"/>
        </w:rPr>
        <w:t xml:space="preserve"> </w:t>
      </w:r>
      <w:proofErr w:type="spellStart"/>
      <w:r w:rsidRPr="00382D47">
        <w:rPr>
          <w:rStyle w:val="Aucun"/>
          <w:rFonts w:ascii="Times New Roman" w:hAnsi="Times New Roman" w:cs="Times New Roman"/>
          <w:i/>
          <w:iCs/>
          <w:lang w:val="en-US"/>
        </w:rPr>
        <w:t>Judinnen</w:t>
      </w:r>
      <w:proofErr w:type="spellEnd"/>
      <w:r w:rsidRPr="00382D47">
        <w:rPr>
          <w:rStyle w:val="Aucun"/>
          <w:rFonts w:ascii="Times New Roman" w:hAnsi="Times New Roman" w:cs="Times New Roman"/>
          <w:i/>
          <w:iCs/>
          <w:lang w:val="en-US"/>
        </w:rPr>
        <w:t xml:space="preserve"> und </w:t>
      </w:r>
      <w:proofErr w:type="spellStart"/>
      <w:r w:rsidRPr="00382D47">
        <w:rPr>
          <w:rStyle w:val="Aucun"/>
          <w:rFonts w:ascii="Times New Roman" w:hAnsi="Times New Roman" w:cs="Times New Roman"/>
          <w:i/>
          <w:iCs/>
          <w:lang w:val="en-US"/>
        </w:rPr>
        <w:t>Juden</w:t>
      </w:r>
      <w:proofErr w:type="spellEnd"/>
      <w:r w:rsidRPr="00382D47">
        <w:rPr>
          <w:rStyle w:val="Aucun"/>
          <w:rFonts w:ascii="Times New Roman" w:hAnsi="Times New Roman" w:cs="Times New Roman"/>
          <w:i/>
          <w:iCs/>
          <w:lang w:val="en-US"/>
        </w:rPr>
        <w:t xml:space="preserve"> </w:t>
      </w:r>
      <w:proofErr w:type="spellStart"/>
      <w:r w:rsidRPr="00382D47">
        <w:rPr>
          <w:rStyle w:val="Aucun"/>
          <w:rFonts w:ascii="Times New Roman" w:hAnsi="Times New Roman" w:cs="Times New Roman"/>
          <w:i/>
          <w:iCs/>
          <w:lang w:val="en-US"/>
        </w:rPr>
        <w:t>erzahlen</w:t>
      </w:r>
      <w:proofErr w:type="spellEnd"/>
      <w:r w:rsidRPr="00382D47">
        <w:rPr>
          <w:rStyle w:val="Aucun"/>
          <w:rFonts w:ascii="Times New Roman" w:hAnsi="Times New Roman" w:cs="Times New Roman"/>
          <w:lang w:val="en-US"/>
        </w:rPr>
        <w:t xml:space="preserve">, Verlag </w:t>
      </w:r>
      <w:proofErr w:type="spellStart"/>
      <w:r w:rsidRPr="00382D47">
        <w:rPr>
          <w:rStyle w:val="Aucun"/>
          <w:rFonts w:ascii="Times New Roman" w:hAnsi="Times New Roman" w:cs="Times New Roman"/>
          <w:lang w:val="en-US"/>
        </w:rPr>
        <w:t>wien</w:t>
      </w:r>
      <w:proofErr w:type="spellEnd"/>
      <w:r w:rsidRPr="00382D47">
        <w:rPr>
          <w:rStyle w:val="Aucun"/>
          <w:rFonts w:ascii="Times New Roman" w:hAnsi="Times New Roman" w:cs="Times New Roman"/>
          <w:lang w:val="en-US"/>
        </w:rPr>
        <w:t>, 2014, pp.158-167</w:t>
      </w:r>
      <w:r w:rsidR="00382D47">
        <w:rPr>
          <w:rStyle w:val="Aucun"/>
          <w:rFonts w:ascii="Times New Roman" w:hAnsi="Times New Roman" w:cs="Times New Roman"/>
          <w:lang w:val="en-US"/>
        </w:rPr>
        <w:t>.</w:t>
      </w:r>
      <w:r w:rsidRPr="00382D47">
        <w:rPr>
          <w:rStyle w:val="Aucun"/>
          <w:rFonts w:ascii="Times New Roman" w:hAnsi="Times New Roman" w:cs="Times New Roman"/>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BEE" w:rsidRDefault="00325BE7" w14:paraId="5DE00159" w14:textId="77777777">
    <w:pPr>
      <w:pStyle w:val="En-tte"/>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E4F"/>
    <w:rsid w:val="00135E4F"/>
    <w:rsid w:val="001A3D22"/>
    <w:rsid w:val="00325BE7"/>
    <w:rsid w:val="00382D47"/>
    <w:rsid w:val="005F5916"/>
    <w:rsid w:val="00651722"/>
    <w:rsid w:val="0065605D"/>
    <w:rsid w:val="006F0F96"/>
    <w:rsid w:val="006F1F92"/>
    <w:rsid w:val="00883C50"/>
    <w:rsid w:val="008F7D40"/>
    <w:rsid w:val="00AC34EB"/>
    <w:rsid w:val="00B208DA"/>
    <w:rsid w:val="00D91A87"/>
    <w:rsid w:val="00DD71D5"/>
    <w:rsid w:val="00E57A39"/>
    <w:rsid w:val="00E83C1C"/>
    <w:rsid w:val="00EF6556"/>
    <w:rsid w:val="00F50445"/>
    <w:rsid w:val="01C83471"/>
    <w:rsid w:val="0435D679"/>
    <w:rsid w:val="05D1A6DA"/>
    <w:rsid w:val="4B3ADEDF"/>
    <w:rsid w:val="4FF26A99"/>
    <w:rsid w:val="5ABE4144"/>
    <w:rsid w:val="5BCBEFD7"/>
    <w:rsid w:val="63481CAB"/>
    <w:rsid w:val="63481C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4538E"/>
  <w15:chartTrackingRefBased/>
  <w15:docId w15:val="{527851EE-6C9B-44B0-A7C2-4D8B51E1C3F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50445"/>
    <w:pPr>
      <w:pBdr>
        <w:top w:val="nil"/>
        <w:left w:val="nil"/>
        <w:bottom w:val="nil"/>
        <w:right w:val="nil"/>
        <w:between w:val="nil"/>
        <w:bar w:val="nil"/>
      </w:pBdr>
      <w:spacing w:after="0" w:line="240" w:lineRule="auto"/>
    </w:pPr>
    <w:rPr>
      <w:rFonts w:ascii="Cambria" w:hAnsi="Cambria" w:eastAsia="Cambria" w:cs="Cambria"/>
      <w:color w:val="000000"/>
      <w:sz w:val="24"/>
      <w:szCs w:val="24"/>
      <w:u w:color="000000"/>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link w:val="En-tteCar"/>
    <w:rsid w:val="00135E4F"/>
    <w:pPr>
      <w:pBdr>
        <w:top w:val="nil"/>
        <w:left w:val="nil"/>
        <w:bottom w:val="nil"/>
        <w:right w:val="nil"/>
        <w:between w:val="nil"/>
        <w:bar w:val="nil"/>
      </w:pBdr>
      <w:tabs>
        <w:tab w:val="right" w:pos="9020"/>
      </w:tabs>
      <w:spacing w:after="0" w:line="240" w:lineRule="auto"/>
    </w:pPr>
    <w:rPr>
      <w:rFonts w:ascii="Helvetica Neue" w:hAnsi="Helvetica Neue" w:eastAsia="Arial Unicode MS" w:cs="Arial Unicode MS"/>
      <w:color w:val="000000"/>
      <w:sz w:val="24"/>
      <w:szCs w:val="24"/>
      <w:bdr w:val="nil"/>
      <w:lang w:val="fr-FR" w:eastAsia="fr-FR"/>
    </w:rPr>
  </w:style>
  <w:style w:type="character" w:styleId="En-tteCar" w:customStyle="1">
    <w:name w:val="En-tête Car"/>
    <w:basedOn w:val="Policepardfaut"/>
    <w:link w:val="En-tte"/>
    <w:rsid w:val="00135E4F"/>
    <w:rPr>
      <w:rFonts w:ascii="Helvetica Neue" w:hAnsi="Helvetica Neue" w:eastAsia="Arial Unicode MS" w:cs="Arial Unicode MS"/>
      <w:color w:val="000000"/>
      <w:sz w:val="24"/>
      <w:szCs w:val="24"/>
      <w:bdr w:val="nil"/>
      <w:lang w:val="fr-FR" w:eastAsia="fr-FR"/>
    </w:rPr>
  </w:style>
  <w:style w:type="character" w:styleId="Aucun" w:customStyle="1">
    <w:name w:val="Aucun"/>
    <w:rsid w:val="00135E4F"/>
    <w:rPr>
      <w:lang w:val="es-ES_tradnl"/>
    </w:rPr>
  </w:style>
  <w:style w:type="character" w:styleId="Hyperlink0" w:customStyle="1">
    <w:name w:val="Hyperlink.0"/>
    <w:rsid w:val="00135E4F"/>
    <w:rPr>
      <w:outline w:val="0"/>
      <w:color w:val="0000FF"/>
      <w:u w:val="single" w:color="0000FF"/>
    </w:rPr>
  </w:style>
  <w:style w:type="character" w:styleId="Hyperlink1" w:customStyle="1">
    <w:name w:val="Hyperlink.1"/>
    <w:rsid w:val="00135E4F"/>
    <w:rPr>
      <w:outline w:val="0"/>
      <w:color w:val="0000FF"/>
      <w:u w:val="single" w:color="0000FF"/>
      <w:lang w:val="es-ES_tradnl"/>
    </w:rPr>
  </w:style>
  <w:style w:type="paragraph" w:styleId="Heading4" w:customStyle="1">
    <w:name w:val="heading 4"/>
    <w:rsid w:val="00135E4F"/>
    <w:pPr>
      <w:pBdr>
        <w:top w:val="nil"/>
        <w:left w:val="nil"/>
        <w:bottom w:val="nil"/>
        <w:right w:val="nil"/>
        <w:between w:val="nil"/>
        <w:bar w:val="nil"/>
      </w:pBdr>
      <w:spacing w:after="0" w:line="240" w:lineRule="auto"/>
      <w:outlineLvl w:val="2"/>
    </w:pPr>
    <w:rPr>
      <w:rFonts w:ascii="Cambria" w:hAnsi="Cambria" w:eastAsia="Cambria" w:cs="Cambria"/>
      <w:color w:val="000000"/>
      <w:sz w:val="20"/>
      <w:szCs w:val="20"/>
      <w:u w:color="000000"/>
      <w:bdr w:val="nil"/>
      <w:lang w:val="fr-FR" w:eastAsia="fr-FR"/>
    </w:rPr>
  </w:style>
  <w:style w:type="paragraph" w:styleId="Pardfaut" w:customStyle="1">
    <w:name w:val="Par défaut"/>
    <w:rsid w:val="00135E4F"/>
    <w:pPr>
      <w:pBdr>
        <w:top w:val="nil"/>
        <w:left w:val="nil"/>
        <w:bottom w:val="nil"/>
        <w:right w:val="nil"/>
        <w:between w:val="nil"/>
        <w:bar w:val="nil"/>
      </w:pBdr>
      <w:spacing w:after="0" w:line="240" w:lineRule="auto"/>
    </w:pPr>
    <w:rPr>
      <w:rFonts w:ascii="Helvetica Neue" w:hAnsi="Helvetica Neue" w:eastAsia="Arial Unicode MS" w:cs="Arial Unicode MS"/>
      <w:color w:val="000000"/>
      <w:bdr w:val="nil"/>
      <w:lang w:val="es-ES_tradnl" w:eastAsia="fr-FR"/>
    </w:rPr>
  </w:style>
  <w:style w:type="character" w:styleId="Hyperlink2" w:customStyle="1">
    <w:name w:val="Hyperlink.2"/>
    <w:rsid w:val="00135E4F"/>
    <w:rPr>
      <w:outline w:val="0"/>
      <w:color w:val="0000FF"/>
      <w:sz w:val="26"/>
      <w:szCs w:val="26"/>
      <w:u w:val="single" w:color="0000FF"/>
      <w:shd w:val="clear" w:color="auto" w:fill="FFFFFF"/>
      <w:lang w:val="es-ES_tradnl"/>
    </w:rPr>
  </w:style>
  <w:style w:type="character" w:styleId="Hyperlink3" w:customStyle="1">
    <w:name w:val="Hyperlink.3"/>
    <w:rsid w:val="00135E4F"/>
    <w:rPr>
      <w:outline w:val="0"/>
      <w:color w:val="0000FF"/>
      <w:u w:val="single" w:color="0000FF"/>
      <w:lang w:val="es-ES_tradnl"/>
    </w:rPr>
  </w:style>
  <w:style w:type="character" w:styleId="Hyperlink4" w:customStyle="1">
    <w:name w:val="Hyperlink.4"/>
    <w:rsid w:val="00135E4F"/>
    <w:rPr>
      <w:rFonts w:ascii="Calibri" w:hAnsi="Calibri" w:eastAsia="Calibri" w:cs="Calibri"/>
      <w:outline w:val="0"/>
      <w:color w:val="0000FF"/>
      <w:sz w:val="22"/>
      <w:szCs w:val="22"/>
      <w:u w:val="single" w:color="0000FF"/>
      <w:lang w:val="es-ES_tradnl"/>
    </w:rPr>
  </w:style>
  <w:style w:type="character" w:styleId="Hyperlink5" w:customStyle="1">
    <w:name w:val="Hyperlink.5"/>
    <w:rsid w:val="00135E4F"/>
    <w:rPr>
      <w:outline w:val="0"/>
      <w:color w:val="0000FF"/>
      <w:sz w:val="22"/>
      <w:szCs w:val="22"/>
      <w:u w:val="single" w:color="0000FF"/>
      <w:lang w:val="es-ES_tradnl"/>
    </w:rPr>
  </w:style>
  <w:style w:type="character" w:styleId="Hyperlink6" w:customStyle="1">
    <w:name w:val="Hyperlink.6"/>
    <w:rsid w:val="00135E4F"/>
    <w:rPr>
      <w:outline w:val="0"/>
      <w:color w:val="0563C1"/>
      <w:u w:val="single" w:color="0563C1"/>
    </w:rPr>
  </w:style>
  <w:style w:type="paragraph" w:styleId="NormalWeb">
    <w:name w:val="Normal (Web)"/>
    <w:basedOn w:val="Normal"/>
    <w:uiPriority w:val="99"/>
    <w:semiHidden/>
    <w:unhideWhenUsed/>
    <w:rsid w:val="00D91A87"/>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pPr>
    <w:rPr>
      <w:rFonts w:ascii="Times New Roman" w:hAnsi="Times New Roman" w:eastAsia="Times New Roman" w:cs="Times New Roman"/>
      <w:color w:val="auto"/>
      <w:bdr w:val="none" w:color="auto" w:sz="0" w:space="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064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D85E50-39F3-4949-BF32-D95C71EA1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080DA3-C216-48FF-BF03-7E04284FDB61}">
  <ds:schemaRefs>
    <ds:schemaRef ds:uri="http://schemas.microsoft.com/sharepoint/v3/contenttype/forms"/>
  </ds:schemaRefs>
</ds:datastoreItem>
</file>

<file path=customXml/itemProps3.xml><?xml version="1.0" encoding="utf-8"?>
<ds:datastoreItem xmlns:ds="http://schemas.openxmlformats.org/officeDocument/2006/customXml" ds:itemID="{FF74AFD7-49F2-4A8A-A3E4-C1235BACA607}">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20</revision>
  <dcterms:created xsi:type="dcterms:W3CDTF">2021-05-29T10:07:00.0000000Z</dcterms:created>
  <dcterms:modified xsi:type="dcterms:W3CDTF">2021-06-03T20:49:44.4092385Z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