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813662" w:rsidR="003B3AA9" w:rsidP="003B3AA9" w:rsidRDefault="003B3AA9" w14:paraId="05FB888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caps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>IILI 202</w:t>
      </w:r>
      <w:r>
        <w:rPr>
          <w:rFonts w:ascii="Times New Roman" w:hAnsi="Times New Roman"/>
          <w:b/>
          <w:caps/>
          <w:sz w:val="22"/>
          <w:szCs w:val="22"/>
          <w:lang w:val="es-ES_tradnl"/>
        </w:rPr>
        <w:t>1</w:t>
      </w: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 xml:space="preserve"> - XLIII Congreso Internacional </w:t>
      </w:r>
    </w:p>
    <w:p w:rsidRPr="00813662" w:rsidR="003B3AA9" w:rsidP="003B3AA9" w:rsidRDefault="003B3AA9" w14:paraId="1DB1DFC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proofErr w:type="spellStart"/>
      <w:r w:rsidRPr="00813662">
        <w:rPr>
          <w:rFonts w:ascii="Times New Roman" w:hAnsi="Times New Roman"/>
          <w:b/>
          <w:sz w:val="22"/>
          <w:szCs w:val="22"/>
          <w:lang w:val="es-ES_tradnl"/>
        </w:rPr>
        <w:t>Université</w:t>
      </w:r>
      <w:proofErr w:type="spellEnd"/>
      <w:r w:rsidRPr="00813662">
        <w:rPr>
          <w:rFonts w:ascii="Times New Roman" w:hAnsi="Times New Roman"/>
          <w:b/>
          <w:sz w:val="22"/>
          <w:szCs w:val="22"/>
          <w:lang w:val="es-ES_tradnl"/>
        </w:rPr>
        <w:t xml:space="preserve"> de Reims Champagne-Ardennes</w:t>
      </w:r>
    </w:p>
    <w:p w:rsidRPr="00813662" w:rsidR="003B3AA9" w:rsidP="003B3AA9" w:rsidRDefault="003B3AA9" w14:paraId="4BE3111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sz w:val="22"/>
          <w:szCs w:val="22"/>
          <w:lang w:val="es-ES_tradnl"/>
        </w:rPr>
        <w:t>Reims, 6-9 de julio 202</w:t>
      </w:r>
      <w:r>
        <w:rPr>
          <w:rFonts w:ascii="Times New Roman" w:hAnsi="Times New Roman"/>
          <w:b/>
          <w:sz w:val="22"/>
          <w:szCs w:val="22"/>
          <w:lang w:val="es-ES_tradnl"/>
        </w:rPr>
        <w:t>1</w:t>
      </w:r>
    </w:p>
    <w:p w:rsidRPr="00813662" w:rsidR="003B3AA9" w:rsidP="003B3AA9" w:rsidRDefault="003B3AA9" w14:paraId="611273F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  <w:t xml:space="preserve">Cuerpos: miradas poéticas, significaciones políticas </w:t>
      </w:r>
    </w:p>
    <w:p w:rsidRPr="00813662" w:rsidR="003B3AA9" w:rsidP="003B3AA9" w:rsidRDefault="003B3AA9" w14:paraId="1BF8C7AB" w14:textId="77777777">
      <w:pPr>
        <w:rPr>
          <w:rFonts w:ascii="Times New Roman" w:hAnsi="Times New Roman"/>
          <w:sz w:val="22"/>
          <w:szCs w:val="22"/>
          <w:lang w:val="es-ES_tradnl"/>
        </w:rPr>
      </w:pPr>
    </w:p>
    <w:p w:rsidRPr="003B3AA9" w:rsidR="003B3AA9" w:rsidP="003B3AA9" w:rsidRDefault="003B3AA9" w14:paraId="3210B048" w14:textId="77777777">
      <w:pPr>
        <w:rPr>
          <w:rFonts w:ascii="Times New Roman" w:hAnsi="Times New Roman"/>
          <w:b/>
          <w:bCs/>
          <w:lang w:val="es-ES"/>
        </w:rPr>
      </w:pPr>
      <w:r w:rsidRPr="003B3AA9">
        <w:rPr>
          <w:rFonts w:ascii="Times New Roman" w:hAnsi="Times New Roman"/>
          <w:b/>
          <w:bCs/>
          <w:lang w:val="es-ES"/>
        </w:rPr>
        <w:t xml:space="preserve">Alexandra </w:t>
      </w:r>
      <w:r w:rsidRPr="003B3AA9">
        <w:rPr>
          <w:rFonts w:ascii="Times New Roman" w:hAnsi="Times New Roman"/>
          <w:b/>
          <w:bCs/>
          <w:lang w:val="es-ES"/>
        </w:rPr>
        <w:t>ORTIZ WALLNER</w:t>
      </w:r>
    </w:p>
    <w:p w:rsidRPr="003B3AA9" w:rsidR="003B3AA9" w:rsidP="003B3AA9" w:rsidRDefault="003B3AA9" w14:paraId="454786BC" w14:textId="77777777">
      <w:pPr>
        <w:rPr>
          <w:rFonts w:ascii="Times New Roman" w:hAnsi="Times New Roman"/>
          <w:bCs/>
          <w:lang w:val="es-ES"/>
        </w:rPr>
      </w:pPr>
    </w:p>
    <w:p w:rsidRPr="003B3AA9" w:rsidR="003B3AA9" w:rsidP="003B3AA9" w:rsidRDefault="003B3AA9" w14:paraId="6408A633" w14:textId="77777777">
      <w:pPr>
        <w:rPr>
          <w:rFonts w:ascii="Times New Roman" w:hAnsi="Times New Roman"/>
          <w:bCs/>
          <w:lang w:val="es-ES"/>
        </w:rPr>
      </w:pPr>
      <w:r>
        <w:rPr>
          <w:rFonts w:ascii="Times New Roman" w:hAnsi="Times New Roman"/>
          <w:bCs/>
          <w:lang w:val="es-ES"/>
        </w:rPr>
        <w:t xml:space="preserve">Universidad de Costa Rica / </w:t>
      </w:r>
      <w:proofErr w:type="spellStart"/>
      <w:r w:rsidRPr="003B3AA9">
        <w:rPr>
          <w:rFonts w:ascii="Times New Roman" w:hAnsi="Times New Roman"/>
          <w:bCs/>
          <w:lang w:val="es-ES"/>
        </w:rPr>
        <w:t>Freie</w:t>
      </w:r>
      <w:proofErr w:type="spellEnd"/>
      <w:r w:rsidRPr="003B3AA9">
        <w:rPr>
          <w:rFonts w:ascii="Times New Roman" w:hAnsi="Times New Roman"/>
          <w:bCs/>
          <w:lang w:val="es-ES"/>
        </w:rPr>
        <w:t xml:space="preserve"> </w:t>
      </w:r>
      <w:proofErr w:type="spellStart"/>
      <w:r w:rsidRPr="003B3AA9">
        <w:rPr>
          <w:rFonts w:ascii="Times New Roman" w:hAnsi="Times New Roman"/>
          <w:bCs/>
          <w:lang w:val="es-ES"/>
        </w:rPr>
        <w:t>Universität</w:t>
      </w:r>
      <w:proofErr w:type="spellEnd"/>
      <w:r w:rsidRPr="003B3AA9">
        <w:rPr>
          <w:rFonts w:ascii="Times New Roman" w:hAnsi="Times New Roman"/>
          <w:bCs/>
          <w:lang w:val="es-ES"/>
        </w:rPr>
        <w:t xml:space="preserve"> </w:t>
      </w:r>
      <w:proofErr w:type="spellStart"/>
      <w:r w:rsidRPr="003B3AA9">
        <w:rPr>
          <w:rFonts w:ascii="Times New Roman" w:hAnsi="Times New Roman"/>
          <w:bCs/>
          <w:lang w:val="es-ES"/>
        </w:rPr>
        <w:t>Berlin</w:t>
      </w:r>
      <w:proofErr w:type="spellEnd"/>
    </w:p>
    <w:p w:rsidRPr="003B3AA9" w:rsidR="003B3AA9" w:rsidP="003B3AA9" w:rsidRDefault="003B3AA9" w14:paraId="3ADCCC71" w14:textId="77777777">
      <w:pPr>
        <w:rPr>
          <w:rFonts w:ascii="Times New Roman" w:hAnsi="Times New Roman"/>
          <w:bCs/>
          <w:lang w:val="es-ES"/>
        </w:rPr>
      </w:pPr>
    </w:p>
    <w:p w:rsidRPr="00C441CA" w:rsidR="003B3AA9" w:rsidP="003B3AA9" w:rsidRDefault="003B3AA9" w14:paraId="439BE3B1" w14:textId="1B8A5B98">
      <w:pPr>
        <w:rPr>
          <w:rFonts w:ascii="Times New Roman" w:hAnsi="Times New Roman"/>
          <w:b w:val="1"/>
          <w:bCs w:val="1"/>
          <w:color w:val="222222"/>
          <w:lang w:val="es-ES"/>
        </w:rPr>
      </w:pPr>
      <w:r w:rsidRPr="4770180C" w:rsidR="003B3AA9">
        <w:rPr>
          <w:rFonts w:ascii="Times New Roman" w:hAnsi="Times New Roman"/>
          <w:lang w:val="es-ES"/>
        </w:rPr>
        <w:t xml:space="preserve">Título: </w:t>
      </w:r>
      <w:r w:rsidRPr="4770180C" w:rsidR="003B3AA9">
        <w:rPr>
          <w:rFonts w:ascii="Times New Roman" w:hAnsi="Times New Roman"/>
          <w:b w:val="1"/>
          <w:bCs w:val="1"/>
          <w:lang w:val="es-ES"/>
        </w:rPr>
        <w:t xml:space="preserve">“India y la ciudad letrada latinoamericana: </w:t>
      </w:r>
      <w:r w:rsidRPr="4770180C" w:rsidR="16C2B805">
        <w:rPr>
          <w:rFonts w:ascii="Times New Roman" w:hAnsi="Times New Roman"/>
          <w:b w:val="1"/>
          <w:bCs w:val="1"/>
          <w:lang w:val="es-ES"/>
        </w:rPr>
        <w:t>releyendo a Gabriela Mistral</w:t>
      </w:r>
      <w:r w:rsidRPr="4770180C" w:rsidR="003B3AA9">
        <w:rPr>
          <w:rFonts w:ascii="Times New Roman" w:hAnsi="Times New Roman"/>
          <w:b w:val="1"/>
          <w:bCs w:val="1"/>
          <w:color w:val="222222"/>
          <w:lang w:val="es-ES"/>
        </w:rPr>
        <w:t>”</w:t>
      </w:r>
    </w:p>
    <w:p w:rsidRPr="00C441CA" w:rsidR="003B3AA9" w:rsidP="003B3AA9" w:rsidRDefault="003B3AA9" w14:paraId="4E7AD292" w14:textId="77777777">
      <w:pPr>
        <w:rPr>
          <w:rFonts w:ascii="Times New Roman" w:hAnsi="Times New Roman"/>
          <w:b/>
          <w:bCs/>
          <w:color w:val="222222"/>
          <w:lang w:val="es-ES"/>
        </w:rPr>
      </w:pPr>
    </w:p>
    <w:p w:rsidRPr="00C441CA" w:rsidR="003B3AA9" w:rsidP="003B3AA9" w:rsidRDefault="003B3AA9" w14:paraId="58ECF9A3" w14:textId="77777777">
      <w:pPr>
        <w:jc w:val="both"/>
        <w:rPr>
          <w:rFonts w:ascii="Times New Roman" w:hAnsi="Times New Roman"/>
          <w:lang w:val="es-ES_tradnl"/>
        </w:rPr>
      </w:pPr>
      <w:r w:rsidRPr="00C441CA">
        <w:rPr>
          <w:rFonts w:ascii="Times New Roman" w:hAnsi="Times New Roman"/>
          <w:lang w:val="es-ES_tradnl"/>
        </w:rPr>
        <w:t xml:space="preserve">Propuesta: </w:t>
      </w:r>
    </w:p>
    <w:p w:rsidRPr="00C441CA" w:rsidR="003B3AA9" w:rsidP="003B3AA9" w:rsidRDefault="003B3AA9" w14:paraId="1631D0D0" w14:textId="77777777">
      <w:pPr>
        <w:jc w:val="both"/>
        <w:rPr>
          <w:rFonts w:ascii="Times New Roman" w:hAnsi="Times New Roman"/>
          <w:lang w:val="es-ES_tradnl"/>
        </w:rPr>
      </w:pPr>
    </w:p>
    <w:p w:rsidRPr="00C441CA" w:rsidR="003B3AA9" w:rsidP="003B3AA9" w:rsidRDefault="003B3AA9" w14:paraId="102472F0" w14:textId="77777777">
      <w:pPr>
        <w:jc w:val="both"/>
        <w:rPr>
          <w:rFonts w:ascii="Times New Roman" w:hAnsi="Times New Roman"/>
          <w:lang w:val="es-ES"/>
        </w:rPr>
      </w:pPr>
      <w:r w:rsidRPr="00C441CA">
        <w:rPr>
          <w:rFonts w:ascii="Times New Roman" w:hAnsi="Times New Roman"/>
          <w:lang w:val="es-ES_tradnl"/>
        </w:rPr>
        <w:t xml:space="preserve">La transición del siglo XIX al XX latinoamericano fue escenario generoso para nuevos lenguajes estéticos y geografías imaginarias ampliadas en el marco del proyecto continental postcolonial de modernización y modernidad. </w:t>
      </w:r>
      <w:r w:rsidRPr="00C441CA">
        <w:rPr>
          <w:rFonts w:ascii="Times New Roman" w:hAnsi="Times New Roman"/>
          <w:lang w:val="es-ES"/>
        </w:rPr>
        <w:t xml:space="preserve">Así, el creciente interés de la ciudad letrada en los contactos entre Occidente y Oriente fue registrando otras relaciones interculturales, al lado de los encuentros Norte-Sur y transatlánticos ya existentes y palpables en las producciones culturales. La fascinación que Oriente produjo en cronistas, viajeros, intelectuales, artistas y escritores durante las primeras décadas del siglo XX fue documentada en una diversidad de materiales en que Oriente, imaginado y real, comienza a </w:t>
      </w:r>
      <w:proofErr w:type="spellStart"/>
      <w:r w:rsidRPr="00C441CA">
        <w:rPr>
          <w:rFonts w:ascii="Times New Roman" w:hAnsi="Times New Roman"/>
          <w:lang w:val="es-ES"/>
        </w:rPr>
        <w:t>re-metaforizarse</w:t>
      </w:r>
      <w:proofErr w:type="spellEnd"/>
      <w:r w:rsidRPr="00C441CA">
        <w:rPr>
          <w:rFonts w:ascii="Times New Roman" w:hAnsi="Times New Roman"/>
          <w:lang w:val="es-ES"/>
        </w:rPr>
        <w:t xml:space="preserve"> (superando en no pocos casos </w:t>
      </w:r>
      <w:proofErr w:type="gramStart"/>
      <w:r w:rsidRPr="00C441CA">
        <w:rPr>
          <w:rFonts w:ascii="Times New Roman" w:hAnsi="Times New Roman"/>
          <w:lang w:val="es-ES"/>
        </w:rPr>
        <w:t>el topos</w:t>
      </w:r>
      <w:proofErr w:type="gramEnd"/>
      <w:r w:rsidRPr="00C441CA">
        <w:rPr>
          <w:rFonts w:ascii="Times New Roman" w:hAnsi="Times New Roman"/>
          <w:lang w:val="es-ES"/>
        </w:rPr>
        <w:t xml:space="preserve"> de la barbarie al cual había sido asociado) en repositorio dinámico de saberes y de recursos estéticos ‘perdidos’ para Occidente. En la línea de las investigaciones sobre el orientalismo hispanoamericano (</w:t>
      </w:r>
      <w:proofErr w:type="spellStart"/>
      <w:r w:rsidRPr="00C441CA">
        <w:rPr>
          <w:rFonts w:ascii="Times New Roman" w:hAnsi="Times New Roman"/>
          <w:lang w:val="es-ES"/>
        </w:rPr>
        <w:t>Kushigian</w:t>
      </w:r>
      <w:proofErr w:type="spellEnd"/>
      <w:r w:rsidRPr="00C441CA">
        <w:rPr>
          <w:rFonts w:ascii="Times New Roman" w:hAnsi="Times New Roman"/>
          <w:lang w:val="es-ES"/>
        </w:rPr>
        <w:t xml:space="preserve"> (1991), Tinajero (2004), </w:t>
      </w:r>
      <w:proofErr w:type="spellStart"/>
      <w:r w:rsidRPr="00C441CA">
        <w:rPr>
          <w:rFonts w:ascii="Times New Roman" w:hAnsi="Times New Roman"/>
          <w:lang w:val="es-ES"/>
        </w:rPr>
        <w:t>Devés</w:t>
      </w:r>
      <w:proofErr w:type="spellEnd"/>
      <w:r w:rsidRPr="00C441CA">
        <w:rPr>
          <w:rFonts w:ascii="Times New Roman" w:hAnsi="Times New Roman"/>
          <w:lang w:val="es-ES"/>
        </w:rPr>
        <w:t xml:space="preserve"> y Melgar </w:t>
      </w:r>
      <w:proofErr w:type="spellStart"/>
      <w:r w:rsidRPr="00C441CA">
        <w:rPr>
          <w:rFonts w:ascii="Times New Roman" w:hAnsi="Times New Roman"/>
          <w:lang w:val="es-ES"/>
        </w:rPr>
        <w:t>Bao</w:t>
      </w:r>
      <w:proofErr w:type="spellEnd"/>
      <w:r w:rsidRPr="00C441CA">
        <w:rPr>
          <w:rFonts w:ascii="Times New Roman" w:hAnsi="Times New Roman"/>
          <w:lang w:val="es-ES"/>
        </w:rPr>
        <w:t xml:space="preserve"> (2005), Gasquet (2007, 2008, 2015), López-Calvo (2012), Chaves (2013), Bergel (2015), Betancort (2010, 2018), </w:t>
      </w:r>
      <w:proofErr w:type="spellStart"/>
      <w:r w:rsidRPr="00C441CA">
        <w:rPr>
          <w:rFonts w:ascii="Times New Roman" w:hAnsi="Times New Roman"/>
          <w:lang w:val="es-ES"/>
        </w:rPr>
        <w:t>Klengel</w:t>
      </w:r>
      <w:proofErr w:type="spellEnd"/>
      <w:r w:rsidRPr="00C441CA">
        <w:rPr>
          <w:rFonts w:ascii="Times New Roman" w:hAnsi="Times New Roman"/>
          <w:lang w:val="es-ES"/>
        </w:rPr>
        <w:t xml:space="preserve"> y Ortiz Wallner (2016, 2018)) estudio cómo ese Oriente en contacto con América Latina (y viceversa) replantea los mapas coloniales del occidentalismo al establecer nuevas afinidades y operar una temprana relativización del lugar hegemónico de las metrópolis occidentales, a la vez que construye nuevos caminos de intercambio y circulación de conocimientos en clave sur-sur. Con el fin de mostrar esta complejidad, tomo dos casos paradigmáticos de contactos concretos entre India y América Latina: el del agrónomo y revolucionario indio </w:t>
      </w:r>
      <w:proofErr w:type="spellStart"/>
      <w:r w:rsidRPr="00C441CA">
        <w:rPr>
          <w:rFonts w:ascii="Times New Roman" w:hAnsi="Times New Roman"/>
          <w:lang w:val="es-ES"/>
        </w:rPr>
        <w:t>Pandurang</w:t>
      </w:r>
      <w:proofErr w:type="spellEnd"/>
      <w:r w:rsidRPr="00C441CA">
        <w:rPr>
          <w:rFonts w:ascii="Times New Roman" w:hAnsi="Times New Roman"/>
          <w:lang w:val="es-ES"/>
        </w:rPr>
        <w:t xml:space="preserve"> </w:t>
      </w:r>
      <w:proofErr w:type="spellStart"/>
      <w:r w:rsidRPr="00C441CA">
        <w:rPr>
          <w:rFonts w:ascii="Times New Roman" w:hAnsi="Times New Roman"/>
          <w:lang w:val="es-ES"/>
        </w:rPr>
        <w:t>Khankhoje</w:t>
      </w:r>
      <w:proofErr w:type="spellEnd"/>
      <w:r w:rsidRPr="00C441CA">
        <w:rPr>
          <w:rFonts w:ascii="Times New Roman" w:hAnsi="Times New Roman"/>
          <w:lang w:val="es-ES"/>
        </w:rPr>
        <w:t xml:space="preserve"> (ca. 1886-1967) durante su estancia en México (ca. 1924-1955) y el del filósofo argentino Vicente </w:t>
      </w:r>
      <w:proofErr w:type="spellStart"/>
      <w:r w:rsidRPr="00C441CA">
        <w:rPr>
          <w:rFonts w:ascii="Times New Roman" w:hAnsi="Times New Roman"/>
          <w:lang w:val="es-ES"/>
        </w:rPr>
        <w:t>Fatone</w:t>
      </w:r>
      <w:proofErr w:type="spellEnd"/>
      <w:r w:rsidRPr="00C441CA">
        <w:rPr>
          <w:rFonts w:ascii="Times New Roman" w:hAnsi="Times New Roman"/>
          <w:lang w:val="es-ES"/>
        </w:rPr>
        <w:t xml:space="preserve"> (1903-1962), especialista en filosofía e historia de las religiones, particularmente de la India.  </w:t>
      </w:r>
    </w:p>
    <w:p w:rsidR="003B3AA9" w:rsidP="003B3AA9" w:rsidRDefault="003B3AA9" w14:paraId="615A1D94" w14:textId="77777777">
      <w:pPr>
        <w:jc w:val="both"/>
        <w:rPr>
          <w:rFonts w:ascii="Times New Roman" w:hAnsi="Times New Roman"/>
          <w:lang w:val="es-ES"/>
        </w:rPr>
      </w:pPr>
    </w:p>
    <w:p w:rsidRPr="00742BA2" w:rsidR="003B3AA9" w:rsidP="003B3AA9" w:rsidRDefault="003B3AA9" w14:paraId="592DA00A" w14:textId="77777777">
      <w:pPr>
        <w:jc w:val="both"/>
        <w:rPr>
          <w:rFonts w:ascii="Times New Roman" w:hAnsi="Times New Roman"/>
          <w:lang w:val="es-ES"/>
        </w:rPr>
      </w:pPr>
      <w:r w:rsidRPr="00742BA2">
        <w:rPr>
          <w:rFonts w:ascii="Times New Roman" w:hAnsi="Times New Roman"/>
          <w:lang w:val="es-ES"/>
        </w:rPr>
        <w:t xml:space="preserve">Eje: </w:t>
      </w:r>
    </w:p>
    <w:p w:rsidRPr="00742BA2" w:rsidR="003B3AA9" w:rsidP="003B3AA9" w:rsidRDefault="003B3AA9" w14:paraId="46618157" w14:textId="77777777">
      <w:pPr>
        <w:jc w:val="both"/>
        <w:rPr>
          <w:rFonts w:ascii="Times New Roman" w:hAnsi="Times New Roman"/>
          <w:lang w:val="es-ES"/>
        </w:rPr>
      </w:pPr>
    </w:p>
    <w:p w:rsidRPr="00742BA2" w:rsidR="003B3AA9" w:rsidP="003B3AA9" w:rsidRDefault="003B3AA9" w14:paraId="25ABBB0D" w14:textId="77777777">
      <w:pPr>
        <w:jc w:val="both"/>
        <w:rPr>
          <w:rFonts w:ascii="Times New Roman" w:hAnsi="Times New Roman"/>
          <w:b/>
          <w:lang w:val="es-ES"/>
        </w:rPr>
      </w:pPr>
      <w:r w:rsidRPr="00742BA2">
        <w:rPr>
          <w:rFonts w:ascii="Times New Roman" w:hAnsi="Times New Roman"/>
          <w:b/>
          <w:lang w:val="es-ES"/>
        </w:rPr>
        <w:t xml:space="preserve">III) </w:t>
      </w:r>
      <w:r w:rsidRPr="00742BA2">
        <w:rPr>
          <w:rFonts w:ascii="Times New Roman" w:hAnsi="Times New Roman"/>
          <w:b/>
          <w:i/>
          <w:lang w:val="es-ES"/>
        </w:rPr>
        <w:t>CORPUS</w:t>
      </w:r>
      <w:r w:rsidRPr="00742BA2">
        <w:rPr>
          <w:rFonts w:ascii="Times New Roman" w:hAnsi="Times New Roman"/>
          <w:b/>
          <w:lang w:val="es-ES"/>
        </w:rPr>
        <w:t>, CARTOGRAFÍAS LITERARIAS</w:t>
      </w:r>
    </w:p>
    <w:p w:rsidRPr="00742BA2" w:rsidR="003B3AA9" w:rsidP="003B3AA9" w:rsidRDefault="003B3AA9" w14:paraId="4833B066" w14:textId="77777777">
      <w:pPr>
        <w:jc w:val="both"/>
        <w:rPr>
          <w:rFonts w:ascii="Times New Roman" w:hAnsi="Times New Roman"/>
          <w:lang w:val="es-ES"/>
        </w:rPr>
      </w:pPr>
      <w:r w:rsidRPr="00742BA2">
        <w:rPr>
          <w:rFonts w:ascii="Times New Roman" w:hAnsi="Times New Roman"/>
          <w:lang w:val="es-ES"/>
        </w:rPr>
        <w:t>Lenguaje icónico en literatura</w:t>
      </w:r>
    </w:p>
    <w:p w:rsidRPr="00742BA2" w:rsidR="003B3AA9" w:rsidP="003B3AA9" w:rsidRDefault="003B3AA9" w14:paraId="02030842" w14:textId="77777777">
      <w:pPr>
        <w:jc w:val="both"/>
        <w:rPr>
          <w:rFonts w:ascii="Times New Roman" w:hAnsi="Times New Roman"/>
          <w:lang w:val="es-ES"/>
        </w:rPr>
      </w:pPr>
      <w:r w:rsidRPr="00742BA2">
        <w:rPr>
          <w:rFonts w:ascii="Times New Roman" w:hAnsi="Times New Roman"/>
          <w:lang w:val="es-ES"/>
        </w:rPr>
        <w:t>Historias literarias</w:t>
      </w:r>
    </w:p>
    <w:p w:rsidRPr="00742BA2" w:rsidR="003B3AA9" w:rsidP="003B3AA9" w:rsidRDefault="003B3AA9" w14:paraId="49607F3A" w14:textId="77777777">
      <w:pPr>
        <w:jc w:val="both"/>
        <w:rPr>
          <w:rFonts w:ascii="Times New Roman" w:hAnsi="Times New Roman"/>
          <w:lang w:val="es-ES"/>
        </w:rPr>
      </w:pPr>
      <w:proofErr w:type="spellStart"/>
      <w:r w:rsidRPr="00742BA2">
        <w:rPr>
          <w:rFonts w:ascii="Times New Roman" w:hAnsi="Times New Roman"/>
          <w:lang w:val="es-ES"/>
        </w:rPr>
        <w:t>Factualidad</w:t>
      </w:r>
      <w:proofErr w:type="spellEnd"/>
      <w:r w:rsidRPr="00742BA2">
        <w:rPr>
          <w:rFonts w:ascii="Times New Roman" w:hAnsi="Times New Roman"/>
          <w:lang w:val="es-ES"/>
        </w:rPr>
        <w:t xml:space="preserve"> y ficcionalidad</w:t>
      </w:r>
    </w:p>
    <w:p w:rsidRPr="00742BA2" w:rsidR="003B3AA9" w:rsidP="003B3AA9" w:rsidRDefault="003B3AA9" w14:paraId="15FDB735" w14:textId="77777777">
      <w:pPr>
        <w:jc w:val="both"/>
        <w:rPr>
          <w:rFonts w:ascii="Times New Roman" w:hAnsi="Times New Roman"/>
          <w:lang w:val="es-ES"/>
        </w:rPr>
      </w:pPr>
      <w:r w:rsidRPr="00742BA2">
        <w:rPr>
          <w:rFonts w:ascii="Times New Roman" w:hAnsi="Times New Roman"/>
          <w:lang w:val="es-ES"/>
        </w:rPr>
        <w:t>Traducción y escritura</w:t>
      </w:r>
    </w:p>
    <w:p w:rsidR="003B3AA9" w:rsidP="003B3AA9" w:rsidRDefault="003B3AA9" w14:paraId="416A1C48" w14:textId="77777777">
      <w:pPr>
        <w:rPr>
          <w:rFonts w:ascii="Times New Roman" w:hAnsi="Times New Roman"/>
          <w:b/>
          <w:bCs/>
          <w:lang w:val="es-ES"/>
        </w:rPr>
      </w:pPr>
    </w:p>
    <w:p w:rsidRPr="00742BA2" w:rsidR="003B3AA9" w:rsidP="003B3AA9" w:rsidRDefault="003B3AA9" w14:paraId="1ECBE08F" w14:textId="77777777">
      <w:pPr>
        <w:rPr>
          <w:rFonts w:ascii="Times New Roman" w:hAnsi="Times New Roman"/>
          <w:b/>
          <w:bCs/>
          <w:lang w:val="es-ES"/>
        </w:rPr>
      </w:pPr>
      <w:r w:rsidRPr="00742BA2">
        <w:rPr>
          <w:rFonts w:ascii="Times New Roman" w:hAnsi="Times New Roman"/>
          <w:b/>
          <w:bCs/>
          <w:lang w:val="es-ES"/>
        </w:rPr>
        <w:t>MESA REDONDA</w:t>
      </w:r>
      <w:r>
        <w:rPr>
          <w:rFonts w:ascii="Times New Roman" w:hAnsi="Times New Roman"/>
          <w:b/>
          <w:bCs/>
          <w:lang w:val="es-ES"/>
        </w:rPr>
        <w:t xml:space="preserve"> A</w:t>
      </w:r>
      <w:bookmarkStart w:name="_GoBack" w:id="0"/>
      <w:bookmarkEnd w:id="0"/>
      <w:r w:rsidRPr="00742BA2">
        <w:rPr>
          <w:rFonts w:ascii="Times New Roman" w:hAnsi="Times New Roman"/>
          <w:b/>
          <w:bCs/>
          <w:lang w:val="es-ES"/>
        </w:rPr>
        <w:t xml:space="preserve">: </w:t>
      </w:r>
      <w:r w:rsidRPr="00742BA2">
        <w:rPr>
          <w:rFonts w:ascii="Times New Roman" w:hAnsi="Times New Roman"/>
          <w:b/>
          <w:bCs/>
          <w:i/>
          <w:iCs/>
          <w:lang w:val="es-ES"/>
        </w:rPr>
        <w:t>Orientalismo en las letras hispanoamericanas: corpus, entramados y tendencias</w:t>
      </w:r>
    </w:p>
    <w:p w:rsidRPr="003B3AA9" w:rsidR="003B3AA9" w:rsidRDefault="003B3AA9" w14:paraId="0E727EBB" w14:textId="77777777">
      <w:pPr>
        <w:rPr>
          <w:lang w:val="es-ES"/>
        </w:rPr>
      </w:pPr>
    </w:p>
    <w:sectPr w:rsidRPr="003B3AA9" w:rsidR="003B3AA9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AA9"/>
    <w:rsid w:val="003B3AA9"/>
    <w:rsid w:val="16C2B805"/>
    <w:rsid w:val="4770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A474B"/>
  <w15:chartTrackingRefBased/>
  <w15:docId w15:val="{81BB7139-5EFD-4531-8CF5-CEF02081B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3B3AA9"/>
    <w:pPr>
      <w:spacing w:after="0" w:line="240" w:lineRule="auto"/>
    </w:pPr>
    <w:rPr>
      <w:rFonts w:ascii="Cambria" w:hAnsi="Cambria" w:eastAsia="MS Mincho" w:cs="Times New Roman"/>
      <w:sz w:val="24"/>
      <w:szCs w:val="24"/>
      <w:lang w:val="en-US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7BD433-E9EF-458E-9561-D737A4443A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FEF95D-A3CF-4AF2-B65E-BA0CD2E0FB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200371-20BE-42EC-9C4E-CFCABF05B2D2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df49191-4a0d-4f37-8b3e-014c99b2be18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Universite de Reims Champagne Ardennes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SONIA FERNANDEZ HOYOS</dc:creator>
  <keywords/>
  <dc:description/>
  <lastModifiedBy>SONIA FERNANDEZ HOYOS</lastModifiedBy>
  <revision>2</revision>
  <dcterms:created xsi:type="dcterms:W3CDTF">2021-05-30T17:28:00.0000000Z</dcterms:created>
  <dcterms:modified xsi:type="dcterms:W3CDTF">2021-05-31T08:30:03.8287132Z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