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3F6A" w:rsidP="005F3F6A" w:rsidRDefault="005F3F6A" w14:paraId="1C9BD333" w14:textId="77777777">
      <w:pPr>
        <w:pBdr>
          <w:top w:val="single" w:color="auto" w:sz="4" w:space="1"/>
          <w:left w:val="single" w:color="auto" w:sz="4" w:space="4"/>
          <w:bottom w:val="single" w:color="auto" w:sz="4" w:space="1"/>
          <w:right w:val="single" w:color="auto" w:sz="4" w:space="4"/>
        </w:pBdr>
        <w:ind w:left="0" w:hanging="2"/>
        <w:jc w:val="center"/>
        <w:rPr>
          <w:rFonts w:ascii="Times New Roman" w:hAnsi="Times New Roman"/>
          <w:b/>
          <w:caps/>
          <w:sz w:val="22"/>
          <w:szCs w:val="22"/>
        </w:rPr>
      </w:pPr>
    </w:p>
    <w:p w:rsidR="005F3F6A" w:rsidP="005F3F6A" w:rsidRDefault="005F3F6A" w14:paraId="21021F86" w14:textId="77777777">
      <w:pPr>
        <w:pBdr>
          <w:top w:val="single" w:color="auto" w:sz="4" w:space="1"/>
          <w:left w:val="single" w:color="auto" w:sz="4" w:space="4"/>
          <w:bottom w:val="single" w:color="auto" w:sz="4" w:space="1"/>
          <w:right w:val="single" w:color="auto" w:sz="4" w:space="4"/>
        </w:pBdr>
        <w:spacing w:line="276" w:lineRule="auto"/>
        <w:ind w:left="0" w:hanging="2"/>
        <w:jc w:val="center"/>
        <w:rPr>
          <w:rFonts w:ascii="Times New Roman" w:hAnsi="Times New Roman"/>
          <w:b/>
          <w:caps/>
          <w:lang w:val="es-ES"/>
        </w:rPr>
      </w:pPr>
      <w:r>
        <w:rPr>
          <w:rFonts w:ascii="Times New Roman" w:hAnsi="Times New Roman"/>
          <w:b/>
          <w:caps/>
          <w:lang w:val="es-ES"/>
        </w:rPr>
        <w:t xml:space="preserve">IILI 2021 - XLIII Congreso Internacional </w:t>
      </w:r>
    </w:p>
    <w:p w:rsidR="005F3F6A" w:rsidP="005F3F6A" w:rsidRDefault="005F3F6A" w14:paraId="698022E8" w14:textId="77777777">
      <w:pPr>
        <w:pBdr>
          <w:top w:val="single" w:color="auto" w:sz="4" w:space="1"/>
          <w:left w:val="single" w:color="auto" w:sz="4" w:space="4"/>
          <w:bottom w:val="single" w:color="auto" w:sz="4" w:space="1"/>
          <w:right w:val="single" w:color="auto" w:sz="4" w:space="4"/>
        </w:pBdr>
        <w:spacing w:line="276" w:lineRule="auto"/>
        <w:ind w:left="0" w:hanging="2"/>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5F3F6A" w:rsidP="005F3F6A" w:rsidRDefault="005F3F6A" w14:paraId="73C80634" w14:textId="77777777">
      <w:pPr>
        <w:pBdr>
          <w:top w:val="single" w:color="auto" w:sz="4" w:space="1"/>
          <w:left w:val="single" w:color="auto" w:sz="4" w:space="4"/>
          <w:bottom w:val="single" w:color="auto" w:sz="4" w:space="1"/>
          <w:right w:val="single" w:color="auto" w:sz="4" w:space="4"/>
        </w:pBdr>
        <w:spacing w:line="276" w:lineRule="auto"/>
        <w:ind w:left="0" w:hanging="2"/>
        <w:jc w:val="center"/>
        <w:rPr>
          <w:rFonts w:ascii="Times New Roman" w:hAnsi="Times New Roman"/>
          <w:b/>
          <w:lang w:val="es-ES"/>
        </w:rPr>
      </w:pPr>
      <w:r>
        <w:rPr>
          <w:rFonts w:ascii="Times New Roman" w:hAnsi="Times New Roman"/>
          <w:b/>
          <w:lang w:val="es-ES"/>
        </w:rPr>
        <w:t>Reims, 6-9 de julio 2021</w:t>
      </w:r>
    </w:p>
    <w:p w:rsidR="005F3F6A" w:rsidP="005F3F6A" w:rsidRDefault="005F3F6A" w14:paraId="5BA2F69E" w14:textId="77777777">
      <w:pPr>
        <w:pBdr>
          <w:top w:val="single" w:color="auto" w:sz="4" w:space="1"/>
          <w:left w:val="single" w:color="auto" w:sz="4" w:space="4"/>
          <w:bottom w:val="single" w:color="auto" w:sz="4" w:space="1"/>
          <w:right w:val="single" w:color="auto" w:sz="4" w:space="4"/>
        </w:pBdr>
        <w:spacing w:line="276" w:lineRule="auto"/>
        <w:ind w:left="0" w:hanging="2"/>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005F3F6A" w:rsidP="005F3F6A" w:rsidRDefault="005F3F6A" w14:paraId="15DC03D0" w14:textId="77777777">
      <w:pPr>
        <w:pStyle w:val="Normal1"/>
        <w:rPr>
          <w:rFonts w:ascii="Times New Roman" w:hAnsi="Times New Roman" w:eastAsia="Times New Roman" w:cs="Times New Roman"/>
          <w:sz w:val="22"/>
          <w:szCs w:val="22"/>
        </w:rPr>
      </w:pPr>
    </w:p>
    <w:p w:rsidR="005F3F6A" w:rsidP="005F3F6A" w:rsidRDefault="005F3F6A" w14:paraId="348AF211" w14:textId="77777777">
      <w:pPr>
        <w:pStyle w:val="Normal1"/>
        <w:rPr>
          <w:rFonts w:ascii="Times New Roman" w:hAnsi="Times New Roman" w:eastAsia="Times New Roman" w:cs="Times New Roman"/>
          <w:b/>
          <w:smallCaps/>
          <w:sz w:val="22"/>
          <w:szCs w:val="22"/>
        </w:rPr>
      </w:pPr>
    </w:p>
    <w:p w:rsidRPr="00A92E28" w:rsidR="005F3F6A" w:rsidP="005F3F6A" w:rsidRDefault="005F3F6A" w14:paraId="51755628" w14:textId="77777777">
      <w:pPr>
        <w:pStyle w:val="Normal1"/>
        <w:rPr>
          <w:rFonts w:ascii="Times New Roman" w:hAnsi="Times New Roman" w:eastAsia="Times New Roman" w:cs="Times New Roman"/>
        </w:rPr>
      </w:pPr>
      <w:r w:rsidRPr="00A92E28">
        <w:rPr>
          <w:rFonts w:ascii="Times New Roman" w:hAnsi="Times New Roman" w:eastAsia="Times New Roman" w:cs="Times New Roman"/>
          <w:b/>
        </w:rPr>
        <w:t>Tatiana CALDERÓN LE JOLIFF</w:t>
      </w:r>
    </w:p>
    <w:p w:rsidR="005F3F6A" w:rsidP="005F3F6A" w:rsidRDefault="005F3F6A" w14:paraId="1D773086" w14:textId="77777777">
      <w:pPr>
        <w:pStyle w:val="Normal1"/>
        <w:rPr>
          <w:rFonts w:ascii="Times New Roman" w:hAnsi="Times New Roman" w:eastAsia="Times New Roman" w:cs="Times New Roman"/>
        </w:rPr>
      </w:pPr>
    </w:p>
    <w:p w:rsidRPr="00A92E28" w:rsidR="005F3F6A" w:rsidP="005F3F6A" w:rsidRDefault="005F3F6A" w14:paraId="008D3F0E" w14:textId="77777777">
      <w:pPr>
        <w:pStyle w:val="Normal1"/>
        <w:rPr>
          <w:rFonts w:ascii="Times New Roman" w:hAnsi="Times New Roman" w:eastAsia="Times New Roman" w:cs="Times New Roman"/>
        </w:rPr>
      </w:pPr>
      <w:r w:rsidRPr="00A92E28">
        <w:rPr>
          <w:rFonts w:ascii="Times New Roman" w:hAnsi="Times New Roman" w:eastAsia="Times New Roman" w:cs="Times New Roman"/>
        </w:rPr>
        <w:t>Universidad Adolfo Ibáñez</w:t>
      </w:r>
      <w:r w:rsidRPr="00A92E28">
        <w:rPr>
          <w:rFonts w:ascii="Times New Roman" w:hAnsi="Times New Roman" w:eastAsia="Times New Roman" w:cs="Times New Roman"/>
        </w:rPr>
        <w:tab/>
      </w:r>
      <w:r w:rsidRPr="00A92E28">
        <w:rPr>
          <w:rFonts w:ascii="Times New Roman" w:hAnsi="Times New Roman" w:eastAsia="Times New Roman" w:cs="Times New Roman"/>
        </w:rPr>
        <w:tab/>
      </w:r>
      <w:r w:rsidRPr="00A92E28">
        <w:rPr>
          <w:rFonts w:ascii="Times New Roman" w:hAnsi="Times New Roman" w:eastAsia="Times New Roman" w:cs="Times New Roman"/>
        </w:rPr>
        <w:tab/>
      </w:r>
    </w:p>
    <w:p w:rsidRPr="00A92E28" w:rsidR="005F3F6A" w:rsidP="005F3F6A" w:rsidRDefault="005F3F6A" w14:paraId="45B89C4E" w14:textId="77777777">
      <w:pPr>
        <w:pStyle w:val="Normal1"/>
        <w:rPr>
          <w:rFonts w:ascii="Times New Roman" w:hAnsi="Times New Roman" w:eastAsia="Times New Roman" w:cs="Times New Roman"/>
        </w:rPr>
      </w:pPr>
    </w:p>
    <w:p w:rsidRPr="00A92E28" w:rsidR="005F3F6A" w:rsidP="005F3F6A" w:rsidRDefault="005F3F6A" w14:paraId="56513A39" w14:textId="77777777">
      <w:pPr>
        <w:pStyle w:val="Normal1"/>
        <w:jc w:val="both"/>
        <w:rPr>
          <w:rFonts w:ascii="Times New Roman" w:hAnsi="Times New Roman" w:eastAsia="Times New Roman" w:cs="Times New Roman"/>
          <w:b/>
        </w:rPr>
      </w:pPr>
      <w:r w:rsidRPr="00A92E28">
        <w:rPr>
          <w:rFonts w:ascii="Times New Roman" w:hAnsi="Times New Roman" w:eastAsia="Times New Roman" w:cs="Times New Roman"/>
        </w:rPr>
        <w:t>Título:</w:t>
      </w:r>
      <w:r w:rsidRPr="00A92E28">
        <w:rPr>
          <w:rFonts w:ascii="Times New Roman" w:hAnsi="Times New Roman" w:eastAsia="Times New Roman" w:cs="Times New Roman"/>
          <w:b/>
        </w:rPr>
        <w:t xml:space="preserve"> “Literatura de migración: el cuerpo </w:t>
      </w:r>
      <w:proofErr w:type="spellStart"/>
      <w:r w:rsidRPr="00A92E28">
        <w:rPr>
          <w:rFonts w:ascii="Times New Roman" w:hAnsi="Times New Roman" w:eastAsia="Times New Roman" w:cs="Times New Roman"/>
          <w:b/>
        </w:rPr>
        <w:t>racializado</w:t>
      </w:r>
      <w:proofErr w:type="spellEnd"/>
      <w:r w:rsidRPr="00A92E28">
        <w:rPr>
          <w:rFonts w:ascii="Times New Roman" w:hAnsi="Times New Roman" w:eastAsia="Times New Roman" w:cs="Times New Roman"/>
          <w:b/>
        </w:rPr>
        <w:t xml:space="preserve"> en </w:t>
      </w:r>
      <w:r w:rsidRPr="00A92E28">
        <w:rPr>
          <w:rFonts w:ascii="Times New Roman" w:hAnsi="Times New Roman" w:eastAsia="Times New Roman" w:cs="Times New Roman"/>
          <w:b/>
          <w:i/>
        </w:rPr>
        <w:t>La Fila india</w:t>
      </w:r>
      <w:r w:rsidRPr="00A92E28">
        <w:rPr>
          <w:rFonts w:ascii="Times New Roman" w:hAnsi="Times New Roman" w:eastAsia="Times New Roman" w:cs="Times New Roman"/>
          <w:b/>
        </w:rPr>
        <w:t xml:space="preserve"> de Antonio Ortuño y </w:t>
      </w:r>
      <w:r w:rsidRPr="00A92E28">
        <w:rPr>
          <w:rFonts w:ascii="Times New Roman" w:hAnsi="Times New Roman" w:eastAsia="Times New Roman" w:cs="Times New Roman"/>
          <w:b/>
          <w:i/>
        </w:rPr>
        <w:t>Ciudad Berraca</w:t>
      </w:r>
      <w:r w:rsidRPr="00A92E28">
        <w:rPr>
          <w:rFonts w:ascii="Times New Roman" w:hAnsi="Times New Roman" w:eastAsia="Times New Roman" w:cs="Times New Roman"/>
          <w:b/>
        </w:rPr>
        <w:t xml:space="preserve"> de Rodrigo Ramos Bañados”</w:t>
      </w:r>
    </w:p>
    <w:p w:rsidR="005F3F6A" w:rsidP="005F3F6A" w:rsidRDefault="005F3F6A" w14:paraId="05337281" w14:textId="77777777">
      <w:pPr>
        <w:pStyle w:val="Normal1"/>
        <w:jc w:val="both"/>
        <w:rPr>
          <w:rFonts w:ascii="Times New Roman" w:hAnsi="Times New Roman" w:eastAsia="Times New Roman" w:cs="Times New Roman"/>
        </w:rPr>
      </w:pPr>
    </w:p>
    <w:p w:rsidR="005F3F6A" w:rsidP="005F3F6A" w:rsidRDefault="005F3F6A" w14:paraId="21BC7184" w14:textId="77777777">
      <w:pPr>
        <w:pStyle w:val="Normal1"/>
        <w:jc w:val="both"/>
        <w:rPr>
          <w:rFonts w:ascii="Times New Roman" w:hAnsi="Times New Roman" w:eastAsia="Times New Roman" w:cs="Times New Roman"/>
        </w:rPr>
      </w:pPr>
      <w:r w:rsidRPr="00A92E28">
        <w:rPr>
          <w:rFonts w:ascii="Times New Roman" w:hAnsi="Times New Roman" w:eastAsia="Times New Roman" w:cs="Times New Roman"/>
        </w:rPr>
        <w:t xml:space="preserve">Propuesta: </w:t>
      </w:r>
    </w:p>
    <w:p w:rsidR="005F3F6A" w:rsidP="005F3F6A" w:rsidRDefault="005F3F6A" w14:paraId="555BA6B3" w14:textId="77777777">
      <w:pPr>
        <w:pStyle w:val="Normal1"/>
        <w:jc w:val="both"/>
        <w:rPr>
          <w:rFonts w:ascii="Times New Roman" w:hAnsi="Times New Roman" w:eastAsia="Times New Roman" w:cs="Times New Roman"/>
        </w:rPr>
      </w:pPr>
    </w:p>
    <w:p w:rsidRPr="00A92E28" w:rsidR="005F3F6A" w:rsidP="005F3F6A" w:rsidRDefault="005F3F6A" w14:paraId="38170163" w14:textId="77777777">
      <w:pPr>
        <w:pStyle w:val="Normal1"/>
        <w:jc w:val="both"/>
        <w:rPr>
          <w:rFonts w:ascii="Times New Roman" w:hAnsi="Times New Roman" w:eastAsia="Times New Roman" w:cs="Times New Roman"/>
        </w:rPr>
      </w:pPr>
      <w:r w:rsidRPr="00A92E28">
        <w:rPr>
          <w:rFonts w:ascii="Times New Roman" w:hAnsi="Times New Roman" w:eastAsia="Times New Roman" w:cs="Times New Roman"/>
        </w:rPr>
        <w:t xml:space="preserve">Examinar el tratamiento del cuerpo en la literatura de migración en </w:t>
      </w:r>
      <w:r w:rsidRPr="00A92E28">
        <w:rPr>
          <w:rFonts w:ascii="Times New Roman" w:hAnsi="Times New Roman" w:eastAsia="Times New Roman" w:cs="Times New Roman"/>
          <w:i/>
        </w:rPr>
        <w:t>La Fila india</w:t>
      </w:r>
      <w:r w:rsidRPr="00A92E28">
        <w:rPr>
          <w:rFonts w:ascii="Times New Roman" w:hAnsi="Times New Roman" w:eastAsia="Times New Roman" w:cs="Times New Roman"/>
        </w:rPr>
        <w:t xml:space="preserve"> de Antonio Ortuño y </w:t>
      </w:r>
      <w:r w:rsidRPr="00A92E28">
        <w:rPr>
          <w:rFonts w:ascii="Times New Roman" w:hAnsi="Times New Roman" w:eastAsia="Times New Roman" w:cs="Times New Roman"/>
          <w:i/>
        </w:rPr>
        <w:t>Ciudad Berraca</w:t>
      </w:r>
      <w:r w:rsidRPr="00A92E28">
        <w:rPr>
          <w:rFonts w:ascii="Times New Roman" w:hAnsi="Times New Roman" w:eastAsia="Times New Roman" w:cs="Times New Roman"/>
        </w:rPr>
        <w:t xml:space="preserve"> de Rodrigo Ramos Bañados es el propósito de la siguiente ponencia. Usaré el concepto de </w:t>
      </w:r>
      <w:proofErr w:type="spellStart"/>
      <w:r w:rsidRPr="00A92E28">
        <w:rPr>
          <w:rFonts w:ascii="Times New Roman" w:hAnsi="Times New Roman" w:eastAsia="Times New Roman" w:cs="Times New Roman"/>
        </w:rPr>
        <w:t>corpographèse</w:t>
      </w:r>
      <w:proofErr w:type="spellEnd"/>
      <w:r w:rsidRPr="00A92E28">
        <w:rPr>
          <w:rFonts w:ascii="Times New Roman" w:hAnsi="Times New Roman" w:eastAsia="Times New Roman" w:cs="Times New Roman"/>
        </w:rPr>
        <w:t xml:space="preserve"> como inscripción del cuerpo como sentido, y sobre todo la proyección en el cuerpo </w:t>
      </w:r>
      <w:proofErr w:type="spellStart"/>
      <w:r w:rsidRPr="00A92E28">
        <w:rPr>
          <w:rFonts w:ascii="Times New Roman" w:hAnsi="Times New Roman" w:eastAsia="Times New Roman" w:cs="Times New Roman"/>
        </w:rPr>
        <w:t>racializado</w:t>
      </w:r>
      <w:proofErr w:type="spellEnd"/>
      <w:r w:rsidRPr="00A92E28">
        <w:rPr>
          <w:rFonts w:ascii="Times New Roman" w:hAnsi="Times New Roman" w:eastAsia="Times New Roman" w:cs="Times New Roman"/>
        </w:rPr>
        <w:t xml:space="preserve"> de los disfuncionamientos políticos y sociales de México y Chile. La representación literaria del cuerpo del sujeto migrante tiende a ser </w:t>
      </w:r>
      <w:proofErr w:type="spellStart"/>
      <w:r w:rsidRPr="00A92E28">
        <w:rPr>
          <w:rFonts w:ascii="Times New Roman" w:hAnsi="Times New Roman" w:eastAsia="Times New Roman" w:cs="Times New Roman"/>
        </w:rPr>
        <w:t>desubjetivado</w:t>
      </w:r>
      <w:proofErr w:type="spellEnd"/>
      <w:r w:rsidRPr="00A92E28">
        <w:rPr>
          <w:rFonts w:ascii="Times New Roman" w:hAnsi="Times New Roman" w:eastAsia="Times New Roman" w:cs="Times New Roman"/>
        </w:rPr>
        <w:t xml:space="preserve">, deshabitado, despojado de sentido y de lenguaje, víctima de las máquinas de guerras </w:t>
      </w:r>
      <w:proofErr w:type="spellStart"/>
      <w:r w:rsidRPr="00A92E28">
        <w:rPr>
          <w:rFonts w:ascii="Times New Roman" w:hAnsi="Times New Roman" w:eastAsia="Times New Roman" w:cs="Times New Roman"/>
        </w:rPr>
        <w:t>necropolíticas</w:t>
      </w:r>
      <w:proofErr w:type="spellEnd"/>
      <w:r w:rsidRPr="00A92E28">
        <w:rPr>
          <w:rFonts w:ascii="Times New Roman" w:hAnsi="Times New Roman" w:eastAsia="Times New Roman" w:cs="Times New Roman"/>
        </w:rPr>
        <w:t xml:space="preserve"> (</w:t>
      </w:r>
      <w:proofErr w:type="spellStart"/>
      <w:r w:rsidRPr="00A92E28">
        <w:rPr>
          <w:rFonts w:ascii="Times New Roman" w:hAnsi="Times New Roman" w:eastAsia="Times New Roman" w:cs="Times New Roman"/>
        </w:rPr>
        <w:t>Mbembe</w:t>
      </w:r>
      <w:proofErr w:type="spellEnd"/>
      <w:r w:rsidRPr="00A92E28">
        <w:rPr>
          <w:rFonts w:ascii="Times New Roman" w:hAnsi="Times New Roman" w:eastAsia="Times New Roman" w:cs="Times New Roman"/>
        </w:rPr>
        <w:t xml:space="preserve">). La globalización estimula los flujos migratorios a la vez que desnaturaliza los cuerpos migrantes. La violencia aplicada al cuerpo migrante encuentra un correlato en el rescate del testimonio que opera el texto literario. Apátrida, el sujeto migrante puede recuperar su lugar en la historia y el </w:t>
      </w:r>
      <w:proofErr w:type="gramStart"/>
      <w:r w:rsidRPr="00A92E28">
        <w:rPr>
          <w:rFonts w:ascii="Times New Roman" w:hAnsi="Times New Roman" w:eastAsia="Times New Roman" w:cs="Times New Roman"/>
        </w:rPr>
        <w:t>territorio</w:t>
      </w:r>
      <w:proofErr w:type="gramEnd"/>
      <w:r w:rsidRPr="00A92E28">
        <w:rPr>
          <w:rFonts w:ascii="Times New Roman" w:hAnsi="Times New Roman" w:eastAsia="Times New Roman" w:cs="Times New Roman"/>
        </w:rPr>
        <w:t xml:space="preserve"> así como adquirir una doble pertenencia a través de la materialidad de la escritura. </w:t>
      </w:r>
      <w:proofErr w:type="spellStart"/>
      <w:r w:rsidRPr="00A92E28">
        <w:rPr>
          <w:rFonts w:ascii="Times New Roman" w:hAnsi="Times New Roman" w:eastAsia="Times New Roman" w:cs="Times New Roman"/>
        </w:rPr>
        <w:t>Francine</w:t>
      </w:r>
      <w:proofErr w:type="spellEnd"/>
      <w:r w:rsidRPr="00A92E28">
        <w:rPr>
          <w:rFonts w:ascii="Times New Roman" w:hAnsi="Times New Roman" w:eastAsia="Times New Roman" w:cs="Times New Roman"/>
        </w:rPr>
        <w:t xml:space="preserve"> </w:t>
      </w:r>
      <w:proofErr w:type="spellStart"/>
      <w:r w:rsidRPr="00A92E28">
        <w:rPr>
          <w:rFonts w:ascii="Times New Roman" w:hAnsi="Times New Roman" w:eastAsia="Times New Roman" w:cs="Times New Roman"/>
        </w:rPr>
        <w:t>Masiello</w:t>
      </w:r>
      <w:proofErr w:type="spellEnd"/>
      <w:r w:rsidRPr="00A92E28">
        <w:rPr>
          <w:rFonts w:ascii="Times New Roman" w:hAnsi="Times New Roman" w:eastAsia="Times New Roman" w:cs="Times New Roman"/>
        </w:rPr>
        <w:t xml:space="preserve"> (“Cuerpo y catástrofe”) afirma que “a través de los cuerpos, por medio del sensorio humano, la literatura descubre nuevamente la materialidad de la experiencia”. Los espacios y las fronteras moldean o hacen desaparecer los cuerpos deseantes de los migrantes. El mar, el desierto, la selva son fronteras que constituyen cementerios y escenifican la desaparición del migrante. El secuestro es una práctica recurrente en la dinámica de la empresa funeraria que prolifera en los espacios fronterizos y desarrolla el tráfico de hombres esclavos y de cuerpos dislocados. En la obra de Ortuño, los cuerpos migrantes son predominantes y constituyen cuerpos bultos, cuerpos vaciados de su humanidad, se convierten en un solo cuerpo indistinto y por lo tanto más fácil de dañar sin remordimiento. En </w:t>
      </w:r>
      <w:r w:rsidRPr="00A92E28">
        <w:rPr>
          <w:rFonts w:ascii="Times New Roman" w:hAnsi="Times New Roman" w:eastAsia="Times New Roman" w:cs="Times New Roman"/>
          <w:i/>
        </w:rPr>
        <w:t>Ciudad Berraca</w:t>
      </w:r>
      <w:r w:rsidRPr="00A92E28">
        <w:rPr>
          <w:rFonts w:ascii="Times New Roman" w:hAnsi="Times New Roman" w:eastAsia="Times New Roman" w:cs="Times New Roman"/>
        </w:rPr>
        <w:t xml:space="preserve"> (2018), Rodrigo Ramos Bañados inventa </w:t>
      </w:r>
      <w:proofErr w:type="spellStart"/>
      <w:r w:rsidRPr="00A92E28">
        <w:rPr>
          <w:rFonts w:ascii="Times New Roman" w:hAnsi="Times New Roman" w:eastAsia="Times New Roman" w:cs="Times New Roman"/>
        </w:rPr>
        <w:t>Antofalombia</w:t>
      </w:r>
      <w:proofErr w:type="spellEnd"/>
      <w:r w:rsidRPr="00A92E28">
        <w:rPr>
          <w:rFonts w:ascii="Times New Roman" w:hAnsi="Times New Roman" w:eastAsia="Times New Roman" w:cs="Times New Roman"/>
        </w:rPr>
        <w:t xml:space="preserve">, contracción urbana de Antofagasta y Colombia, espacio donde los cuerpos </w:t>
      </w:r>
      <w:proofErr w:type="spellStart"/>
      <w:r w:rsidRPr="00A92E28">
        <w:rPr>
          <w:rFonts w:ascii="Times New Roman" w:hAnsi="Times New Roman" w:eastAsia="Times New Roman" w:cs="Times New Roman"/>
        </w:rPr>
        <w:t>racializados</w:t>
      </w:r>
      <w:proofErr w:type="spellEnd"/>
      <w:r w:rsidRPr="00A92E28">
        <w:rPr>
          <w:rFonts w:ascii="Times New Roman" w:hAnsi="Times New Roman" w:eastAsia="Times New Roman" w:cs="Times New Roman"/>
        </w:rPr>
        <w:t xml:space="preserve"> de los afrodescendientes colombianos se insertan en la ciudad desértica de Chile. El joven Jean relata su tránsito hacia el espacio anhelado de Chile y su encuentro con una sociedad violenta, clasista y racista. Veré cómo los habitantes de las ciudades de Santa Rita en México y Antofagasta en Chile </w:t>
      </w:r>
      <w:proofErr w:type="spellStart"/>
      <w:r w:rsidRPr="00A92E28">
        <w:rPr>
          <w:rFonts w:ascii="Times New Roman" w:hAnsi="Times New Roman" w:eastAsia="Times New Roman" w:cs="Times New Roman"/>
        </w:rPr>
        <w:t>evaluán</w:t>
      </w:r>
      <w:proofErr w:type="spellEnd"/>
      <w:r w:rsidRPr="00A92E28">
        <w:rPr>
          <w:rFonts w:ascii="Times New Roman" w:hAnsi="Times New Roman" w:eastAsia="Times New Roman" w:cs="Times New Roman"/>
        </w:rPr>
        <w:t xml:space="preserve"> los migrantes y su relación al otro a través del cuerpo </w:t>
      </w:r>
      <w:proofErr w:type="spellStart"/>
      <w:r w:rsidRPr="00A92E28">
        <w:rPr>
          <w:rFonts w:ascii="Times New Roman" w:hAnsi="Times New Roman" w:eastAsia="Times New Roman" w:cs="Times New Roman"/>
        </w:rPr>
        <w:t>racializado</w:t>
      </w:r>
      <w:proofErr w:type="spellEnd"/>
      <w:r w:rsidRPr="00A92E28">
        <w:rPr>
          <w:rFonts w:ascii="Times New Roman" w:hAnsi="Times New Roman" w:eastAsia="Times New Roman" w:cs="Times New Roman"/>
        </w:rPr>
        <w:t xml:space="preserve">. </w:t>
      </w:r>
    </w:p>
    <w:p w:rsidR="005F3F6A" w:rsidRDefault="005F3F6A" w14:paraId="659CFD11" w14:textId="77777777">
      <w:pPr>
        <w:ind w:left="0" w:hanging="2"/>
      </w:pPr>
    </w:p>
    <w:p w:rsidR="005F3F6A" w:rsidP="005F3F6A" w:rsidRDefault="005F3F6A" w14:paraId="52A567AA" w14:textId="77777777">
      <w:pPr>
        <w:pStyle w:val="Normal1"/>
        <w:rPr>
          <w:rFonts w:ascii="Times New Roman" w:hAnsi="Times New Roman" w:eastAsia="Times New Roman" w:cs="Times New Roman"/>
        </w:rPr>
      </w:pPr>
      <w:bookmarkStart w:name="_GoBack" w:id="0"/>
      <w:r w:rsidRPr="00A92E28">
        <w:rPr>
          <w:rFonts w:ascii="Times New Roman" w:hAnsi="Times New Roman" w:eastAsia="Times New Roman" w:cs="Times New Roman"/>
        </w:rPr>
        <w:t xml:space="preserve">Eje: </w:t>
      </w:r>
    </w:p>
    <w:p w:rsidR="005F3F6A" w:rsidP="005F3F6A" w:rsidRDefault="005F3F6A" w14:paraId="2E86D394" w14:textId="77777777">
      <w:pPr>
        <w:pStyle w:val="Normal1"/>
        <w:rPr>
          <w:rFonts w:ascii="Times New Roman" w:hAnsi="Times New Roman" w:eastAsia="Times New Roman" w:cs="Times New Roman"/>
        </w:rPr>
      </w:pPr>
    </w:p>
    <w:p w:rsidRPr="00A92E28" w:rsidR="005F3F6A" w:rsidP="005F3F6A" w:rsidRDefault="005F3F6A" w14:paraId="056FA10C" w14:textId="77777777">
      <w:pPr>
        <w:pStyle w:val="Normal1"/>
        <w:rPr>
          <w:rFonts w:ascii="Times New Roman" w:hAnsi="Times New Roman" w:eastAsia="Times New Roman" w:cs="Times New Roman"/>
          <w:b/>
        </w:rPr>
      </w:pPr>
      <w:r w:rsidRPr="00A92E28">
        <w:rPr>
          <w:rFonts w:ascii="Times New Roman" w:hAnsi="Times New Roman" w:eastAsia="Times New Roman" w:cs="Times New Roman"/>
          <w:b/>
        </w:rPr>
        <w:t>I) CUERPOS, ESCRITURAS CRÍTICAS</w:t>
      </w:r>
    </w:p>
    <w:p w:rsidR="005F3F6A" w:rsidP="005F3F6A" w:rsidRDefault="005F3F6A" w14:paraId="2681F964" w14:textId="77777777">
      <w:pPr>
        <w:pStyle w:val="Normal1"/>
        <w:rPr>
          <w:rFonts w:ascii="Times New Roman" w:hAnsi="Times New Roman" w:eastAsia="Times New Roman" w:cs="Times New Roman"/>
        </w:rPr>
      </w:pPr>
      <w:proofErr w:type="spellStart"/>
      <w:r w:rsidRPr="00A92E28">
        <w:rPr>
          <w:rFonts w:ascii="Times New Roman" w:hAnsi="Times New Roman" w:eastAsia="Times New Roman" w:cs="Times New Roman"/>
        </w:rPr>
        <w:t>Corpografías</w:t>
      </w:r>
      <w:proofErr w:type="spellEnd"/>
      <w:r w:rsidRPr="00A92E28">
        <w:rPr>
          <w:rFonts w:ascii="Times New Roman" w:hAnsi="Times New Roman" w:eastAsia="Times New Roman" w:cs="Times New Roman"/>
        </w:rPr>
        <w:t xml:space="preserve"> urbanas (experiencias corporales de la ciudad)</w:t>
      </w:r>
    </w:p>
    <w:p w:rsidRPr="00A92E28" w:rsidR="005F3F6A" w:rsidP="005F3F6A" w:rsidRDefault="005F3F6A" w14:paraId="6349355C" w14:textId="77777777">
      <w:pPr>
        <w:pStyle w:val="Normal1"/>
        <w:rPr>
          <w:rFonts w:ascii="Times New Roman" w:hAnsi="Times New Roman" w:eastAsia="Times New Roman" w:cs="Times New Roman"/>
        </w:rPr>
      </w:pPr>
    </w:p>
    <w:p w:rsidRPr="005F3F6A" w:rsidR="005F3F6A" w:rsidP="16CECC6F" w:rsidRDefault="005F3F6A" w14:paraId="0A9107EE" w14:textId="34107A73">
      <w:pPr>
        <w:pStyle w:val="Normal1"/>
        <w:rPr>
          <w:rFonts w:ascii="Times New Roman" w:hAnsi="Times New Roman" w:eastAsia="Times New Roman" w:cs="Times New Roman"/>
          <w:b w:val="1"/>
          <w:bCs w:val="1"/>
        </w:rPr>
      </w:pPr>
      <w:r w:rsidRPr="16CECC6F" w:rsidR="005F3F6A">
        <w:rPr>
          <w:rFonts w:ascii="Times New Roman" w:hAnsi="Times New Roman" w:eastAsia="Times New Roman" w:cs="Times New Roman"/>
          <w:b w:val="1"/>
          <w:bCs w:val="1"/>
        </w:rPr>
        <w:t xml:space="preserve">MESA REDONDA: </w:t>
      </w:r>
      <w:r w:rsidRPr="16CECC6F" w:rsidR="005F3F6A">
        <w:rPr>
          <w:rFonts w:ascii="Times New Roman" w:hAnsi="Times New Roman" w:eastAsia="Times New Roman" w:cs="Times New Roman"/>
          <w:b w:val="1"/>
          <w:bCs w:val="1"/>
          <w:i w:val="1"/>
          <w:iCs w:val="1"/>
        </w:rPr>
        <w:t xml:space="preserve">Migración y </w:t>
      </w:r>
      <w:r w:rsidRPr="16CECC6F" w:rsidR="005F3F6A">
        <w:rPr>
          <w:rFonts w:ascii="Times New Roman" w:hAnsi="Times New Roman" w:eastAsia="Times New Roman" w:cs="Times New Roman"/>
          <w:b w:val="1"/>
          <w:bCs w:val="1"/>
          <w:i w:val="1"/>
          <w:iCs w:val="1"/>
        </w:rPr>
        <w:t>estetización</w:t>
      </w:r>
      <w:r w:rsidRPr="16CECC6F" w:rsidR="005F3F6A">
        <w:rPr>
          <w:rFonts w:ascii="Times New Roman" w:hAnsi="Times New Roman" w:eastAsia="Times New Roman" w:cs="Times New Roman"/>
          <w:b w:val="1"/>
          <w:bCs w:val="1"/>
          <w:i w:val="1"/>
          <w:iCs w:val="1"/>
        </w:rPr>
        <w:t xml:space="preserve"> de los cuerpos en el imaginario urbano y natural en la literatura y el cine latinoamericano</w:t>
      </w:r>
    </w:p>
    <w:bookmarkEnd w:id="0"/>
    <w:p w:rsidRPr="005F3F6A" w:rsidR="005F3F6A" w:rsidP="005F3F6A" w:rsidRDefault="005F3F6A" w14:paraId="78E9F273" w14:textId="77777777">
      <w:pPr>
        <w:ind w:left="0" w:leftChars="0" w:firstLine="0" w:firstLineChars="0"/>
        <w:rPr>
          <w:lang w:val="es-ES"/>
        </w:rPr>
      </w:pPr>
    </w:p>
    <w:sectPr w:rsidRPr="005F3F6A" w:rsidR="005F3F6A">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F6A"/>
    <w:rsid w:val="005F3F6A"/>
    <w:rsid w:val="16CECC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60D62"/>
  <w15:chartTrackingRefBased/>
  <w15:docId w15:val="{B074CC46-A1C3-436C-8796-51342B826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rsid w:val="005F3F6A"/>
    <w:pPr>
      <w:pBdr>
        <w:top w:val="nil"/>
        <w:left w:val="nil"/>
        <w:bottom w:val="nil"/>
        <w:right w:val="nil"/>
        <w:between w:val="nil"/>
        <w:bar w:val="nil"/>
      </w:pBdr>
      <w:suppressAutoHyphens/>
      <w:spacing w:after="0" w:line="1" w:lineRule="atLeast"/>
      <w:ind w:left="-1" w:leftChars="-1" w:hanging="1" w:hangingChars="1"/>
      <w:textDirection w:val="btLr"/>
      <w:textAlignment w:val="top"/>
      <w:outlineLvl w:val="0"/>
    </w:pPr>
    <w:rPr>
      <w:rFonts w:ascii="Cambria" w:hAnsi="Cambria" w:eastAsia="Cambria" w:cs="Cambria"/>
      <w:color w:val="000000"/>
      <w:position w:val="-1"/>
      <w:sz w:val="24"/>
      <w:szCs w:val="24"/>
      <w:bdr w:val="nil"/>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Normal1" w:customStyle="1">
    <w:name w:val="Normal1"/>
    <w:rsid w:val="005F3F6A"/>
    <w:pPr>
      <w:spacing w:after="0" w:line="240" w:lineRule="auto"/>
    </w:pPr>
    <w:rPr>
      <w:rFonts w:ascii="Cambria" w:hAnsi="Cambria" w:eastAsia="Cambria" w:cs="Cambri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D7AF88-2D66-4C5A-99DC-3E9368B71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54713B-24AA-41F8-9606-E88833898EAF}">
  <ds:schemaRefs>
    <ds:schemaRef ds:uri="http://schemas.microsoft.com/sharepoint/v3/contenttype/forms"/>
  </ds:schemaRefs>
</ds:datastoreItem>
</file>

<file path=customXml/itemProps3.xml><?xml version="1.0" encoding="utf-8"?>
<ds:datastoreItem xmlns:ds="http://schemas.openxmlformats.org/officeDocument/2006/customXml" ds:itemID="{76093EBF-596C-4E92-9DFC-607D8FC0A6F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2021-05-27T07:34:00.0000000Z</dcterms:created>
  <dcterms:modified xsi:type="dcterms:W3CDTF">2021-06-02T09:43:25.0646845Z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