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B0A27" w:rsidP="00CB0A27" w:rsidRDefault="00CB0A27" w14:paraId="05461171" w14:textId="77777777">
      <w:pPr>
        <w:pBdr>
          <w:top w:val="single" w:color="auto" w:sz="4" w:space="1"/>
          <w:left w:val="single" w:color="auto" w:sz="4" w:space="4"/>
          <w:bottom w:val="single" w:color="auto" w:sz="4" w:space="1"/>
          <w:right w:val="single" w:color="auto" w:sz="4" w:space="4"/>
        </w:pBdr>
        <w:jc w:val="center"/>
        <w:rPr>
          <w:rFonts w:ascii="Times New Roman" w:hAnsi="Times New Roman"/>
          <w:b/>
          <w:caps/>
          <w:sz w:val="22"/>
          <w:szCs w:val="22"/>
        </w:rPr>
      </w:pPr>
    </w:p>
    <w:p w:rsidR="00CB0A27" w:rsidP="00CB0A27" w:rsidRDefault="00CB0A27" w14:paraId="6C17C52F" w14:textId="77777777">
      <w:pPr>
        <w:pBdr>
          <w:top w:val="single" w:color="auto" w:sz="4" w:space="1"/>
          <w:left w:val="single" w:color="auto" w:sz="4" w:space="4"/>
          <w:bottom w:val="single" w:color="auto" w:sz="4" w:space="1"/>
          <w:right w:val="single" w:color="auto" w:sz="4" w:space="4"/>
        </w:pBdr>
        <w:spacing w:line="276" w:lineRule="auto"/>
        <w:jc w:val="center"/>
        <w:rPr>
          <w:rFonts w:ascii="Times New Roman" w:hAnsi="Times New Roman"/>
          <w:b/>
          <w:caps/>
          <w:lang w:val="es-ES"/>
        </w:rPr>
      </w:pPr>
      <w:r>
        <w:rPr>
          <w:rFonts w:ascii="Times New Roman" w:hAnsi="Times New Roman"/>
          <w:b/>
          <w:caps/>
          <w:lang w:val="es-ES"/>
        </w:rPr>
        <w:t xml:space="preserve">IILI 2021 - XLIII Congreso Internacional </w:t>
      </w:r>
    </w:p>
    <w:p w:rsidR="00CB0A27" w:rsidP="00CB0A27" w:rsidRDefault="00CB0A27" w14:paraId="66F4918F" w14:textId="77777777">
      <w:pPr>
        <w:pBdr>
          <w:top w:val="single" w:color="auto" w:sz="4" w:space="1"/>
          <w:left w:val="single" w:color="auto" w:sz="4" w:space="4"/>
          <w:bottom w:val="single" w:color="auto" w:sz="4" w:space="1"/>
          <w:right w:val="single" w:color="auto" w:sz="4" w:space="4"/>
        </w:pBdr>
        <w:spacing w:line="276" w:lineRule="auto"/>
        <w:jc w:val="center"/>
        <w:rPr>
          <w:rFonts w:ascii="Times New Roman" w:hAnsi="Times New Roman"/>
          <w:b/>
          <w:lang w:val="es-ES"/>
        </w:rPr>
      </w:pPr>
      <w:proofErr w:type="spellStart"/>
      <w:r>
        <w:rPr>
          <w:rFonts w:ascii="Times New Roman" w:hAnsi="Times New Roman"/>
          <w:b/>
          <w:lang w:val="es-ES"/>
        </w:rPr>
        <w:t>Université</w:t>
      </w:r>
      <w:proofErr w:type="spellEnd"/>
      <w:r>
        <w:rPr>
          <w:rFonts w:ascii="Times New Roman" w:hAnsi="Times New Roman"/>
          <w:b/>
          <w:lang w:val="es-ES"/>
        </w:rPr>
        <w:t xml:space="preserve"> de Reims Champagne-Ardennes</w:t>
      </w:r>
    </w:p>
    <w:p w:rsidR="00CB0A27" w:rsidP="00CB0A27" w:rsidRDefault="00CB0A27" w14:paraId="4F8113F5" w14:textId="77777777">
      <w:pPr>
        <w:pBdr>
          <w:top w:val="single" w:color="auto" w:sz="4" w:space="1"/>
          <w:left w:val="single" w:color="auto" w:sz="4" w:space="4"/>
          <w:bottom w:val="single" w:color="auto" w:sz="4" w:space="1"/>
          <w:right w:val="single" w:color="auto" w:sz="4" w:space="4"/>
        </w:pBdr>
        <w:spacing w:line="276" w:lineRule="auto"/>
        <w:jc w:val="center"/>
        <w:rPr>
          <w:rFonts w:ascii="Times New Roman" w:hAnsi="Times New Roman"/>
          <w:b/>
          <w:lang w:val="es-ES"/>
        </w:rPr>
      </w:pPr>
      <w:r>
        <w:rPr>
          <w:rFonts w:ascii="Times New Roman" w:hAnsi="Times New Roman"/>
          <w:b/>
          <w:lang w:val="es-ES"/>
        </w:rPr>
        <w:t>Reims, 6-9 de julio 2021</w:t>
      </w:r>
    </w:p>
    <w:p w:rsidR="00CB0A27" w:rsidP="00CB0A27" w:rsidRDefault="00CB0A27" w14:paraId="25E78542" w14:textId="77777777">
      <w:pPr>
        <w:pBdr>
          <w:top w:val="single" w:color="auto" w:sz="4" w:space="1"/>
          <w:left w:val="single" w:color="auto" w:sz="4" w:space="4"/>
          <w:bottom w:val="single" w:color="auto" w:sz="4" w:space="1"/>
          <w:right w:val="single" w:color="auto" w:sz="4" w:space="4"/>
        </w:pBdr>
        <w:spacing w:line="276" w:lineRule="auto"/>
        <w:jc w:val="center"/>
        <w:rPr>
          <w:rFonts w:ascii="Times New Roman" w:hAnsi="Times New Roman"/>
          <w:b/>
          <w:i/>
          <w:color w:val="D26508"/>
          <w:lang w:val="es-ES"/>
        </w:rPr>
      </w:pPr>
      <w:r>
        <w:rPr>
          <w:rFonts w:ascii="Times New Roman" w:hAnsi="Times New Roman"/>
          <w:b/>
          <w:i/>
          <w:color w:val="D26508"/>
          <w:lang w:val="es-ES"/>
        </w:rPr>
        <w:t xml:space="preserve">Cuerpos: miradas poéticas, significaciones políticas </w:t>
      </w:r>
    </w:p>
    <w:p w:rsidR="00CB0A27" w:rsidP="00CB0A27" w:rsidRDefault="00CB0A27" w14:paraId="3DEFF3FE" w14:textId="77777777">
      <w:pPr>
        <w:jc w:val="both"/>
        <w:rPr>
          <w:rFonts w:ascii="Times New Roman" w:hAnsi="Times New Roman"/>
          <w:b/>
          <w:lang w:val="es-ES"/>
        </w:rPr>
      </w:pPr>
    </w:p>
    <w:p w:rsidRPr="00CB0A27" w:rsidR="00CB0A27" w:rsidP="00CB0A27" w:rsidRDefault="00CB0A27" w14:paraId="397027E6" w14:textId="77777777">
      <w:pPr>
        <w:jc w:val="both"/>
        <w:rPr>
          <w:rStyle w:val="Aucun"/>
          <w:rFonts w:ascii="Times New Roman" w:hAnsi="Times New Roman"/>
          <w:b/>
          <w:lang w:val="en-US"/>
        </w:rPr>
      </w:pPr>
      <w:bookmarkStart w:name="_GoBack" w:id="0"/>
      <w:bookmarkEnd w:id="0"/>
      <w:r w:rsidRPr="00CB0A27">
        <w:rPr>
          <w:rFonts w:ascii="Times New Roman" w:hAnsi="Times New Roman"/>
          <w:b/>
          <w:lang w:val="en-US"/>
        </w:rPr>
        <w:t>María Inés CISTERNA GOLD</w:t>
      </w:r>
    </w:p>
    <w:p w:rsidRPr="00CB0A27" w:rsidR="00CB0A27" w:rsidP="00CB0A27" w:rsidRDefault="00CB0A27" w14:paraId="1EB7671E" w14:textId="77777777">
      <w:pPr>
        <w:jc w:val="both"/>
        <w:rPr>
          <w:rStyle w:val="Aucun"/>
          <w:rFonts w:ascii="Times New Roman" w:hAnsi="Times New Roman"/>
          <w:b/>
          <w:bCs/>
          <w:caps/>
          <w:color w:val="FF6600"/>
          <w:lang w:val="en-US"/>
        </w:rPr>
      </w:pPr>
    </w:p>
    <w:p w:rsidR="00CB0A27" w:rsidP="00CB0A27" w:rsidRDefault="00CB0A27" w14:paraId="7CFBA517" w14:textId="77777777">
      <w:pPr>
        <w:jc w:val="both"/>
        <w:rPr>
          <w:rStyle w:val="Aucun"/>
          <w:rFonts w:ascii="Times New Roman" w:hAnsi="Times New Roman"/>
          <w:lang w:val="en-US"/>
        </w:rPr>
      </w:pPr>
      <w:r w:rsidRPr="00107ABE">
        <w:rPr>
          <w:rStyle w:val="Aucun"/>
          <w:rFonts w:ascii="Times New Roman" w:hAnsi="Times New Roman"/>
          <w:lang w:val="en-US"/>
        </w:rPr>
        <w:t>University of Massachusetts</w:t>
      </w:r>
    </w:p>
    <w:p w:rsidRPr="00CB0A27" w:rsidR="00CB0A27" w:rsidP="00CB0A27" w:rsidRDefault="00CB0A27" w14:paraId="5CF9503A" w14:textId="77777777">
      <w:pPr>
        <w:jc w:val="both"/>
        <w:rPr>
          <w:rFonts w:ascii="Times New Roman" w:hAnsi="Times New Roman" w:eastAsia="Times New Roman"/>
          <w:lang w:val="en-US"/>
        </w:rPr>
      </w:pPr>
    </w:p>
    <w:p w:rsidR="00CB0A27" w:rsidP="00CB0A27" w:rsidRDefault="00CB0A27" w14:paraId="6387980F" w14:textId="77777777">
      <w:pPr>
        <w:jc w:val="both"/>
        <w:rPr>
          <w:rFonts w:ascii="Times New Roman" w:hAnsi="Times New Roman"/>
          <w:b/>
        </w:rPr>
      </w:pPr>
      <w:r>
        <w:rPr>
          <w:rFonts w:ascii="Times New Roman" w:hAnsi="Times New Roman"/>
        </w:rPr>
        <w:t>Título: “</w:t>
      </w:r>
      <w:r w:rsidRPr="00542DBB">
        <w:rPr>
          <w:rFonts w:ascii="Times New Roman" w:hAnsi="Times New Roman"/>
          <w:b/>
          <w:i/>
        </w:rPr>
        <w:t xml:space="preserve">Los que aman odian </w:t>
      </w:r>
      <w:r w:rsidRPr="00542DBB">
        <w:rPr>
          <w:rFonts w:ascii="Times New Roman" w:hAnsi="Times New Roman"/>
          <w:b/>
        </w:rPr>
        <w:t>(1946) y el hotel como escondite del secreto</w:t>
      </w:r>
      <w:r>
        <w:rPr>
          <w:rFonts w:ascii="Times New Roman" w:hAnsi="Times New Roman"/>
          <w:b/>
        </w:rPr>
        <w:t>”</w:t>
      </w:r>
    </w:p>
    <w:p w:rsidR="00CB0A27" w:rsidP="00CB0A27" w:rsidRDefault="00CB0A27" w14:paraId="63E1733B" w14:textId="77777777">
      <w:pPr>
        <w:jc w:val="both"/>
        <w:rPr>
          <w:rFonts w:ascii="Times New Roman" w:hAnsi="Times New Roman"/>
        </w:rPr>
      </w:pPr>
    </w:p>
    <w:p w:rsidR="00CB0A27" w:rsidP="00CB0A27" w:rsidRDefault="00CB0A27" w14:paraId="5B0E7AF8" w14:textId="77777777">
      <w:pPr>
        <w:jc w:val="both"/>
        <w:rPr>
          <w:rFonts w:ascii="Times New Roman" w:hAnsi="Times New Roman"/>
        </w:rPr>
      </w:pPr>
      <w:r>
        <w:rPr>
          <w:rFonts w:ascii="Times New Roman" w:hAnsi="Times New Roman"/>
        </w:rPr>
        <w:t xml:space="preserve">Propuesta: </w:t>
      </w:r>
    </w:p>
    <w:p w:rsidRPr="00107ABE" w:rsidR="00CB0A27" w:rsidP="00CB0A27" w:rsidRDefault="00CB0A27" w14:paraId="55906272" w14:textId="77777777">
      <w:pPr>
        <w:jc w:val="both"/>
        <w:rPr>
          <w:rFonts w:ascii="Times New Roman" w:hAnsi="Times New Roman"/>
        </w:rPr>
      </w:pPr>
    </w:p>
    <w:p w:rsidRPr="00542DBB" w:rsidR="00CB0A27" w:rsidP="00CB0A27" w:rsidRDefault="00CB0A27" w14:paraId="1F1D8DE7" w14:textId="296272E2">
      <w:pPr>
        <w:jc w:val="both"/>
        <w:rPr>
          <w:rFonts w:ascii="Times New Roman" w:hAnsi="Times New Roman"/>
        </w:rPr>
      </w:pPr>
      <w:r w:rsidRPr="52943B5E" w:rsidR="00CB0A27">
        <w:rPr>
          <w:rFonts w:ascii="Times New Roman" w:hAnsi="Times New Roman"/>
        </w:rPr>
        <w:t xml:space="preserve">Si bien el relato de viaje, así como la narrativa de desplazamiento, promete una suerte de exploración y libertad para el viaje intelectual de principios del siglo XX, el hotel siempre ha formado parte de dicha trayectoria, en tanto lugar privilegiado de descanso ante la vulnerabilidad del viaje, así como un reencuentro y acceso a lo propio.  Desde este espacio protegido y aislado, se permite el ocio como expresión física e intelectual del sujeto de la época y el hotel como, según Bettina </w:t>
      </w:r>
      <w:proofErr w:type="spellStart"/>
      <w:r w:rsidRPr="52943B5E" w:rsidR="00CB0A27">
        <w:rPr>
          <w:rFonts w:ascii="Times New Roman" w:hAnsi="Times New Roman"/>
        </w:rPr>
        <w:t>Mathias</w:t>
      </w:r>
      <w:proofErr w:type="spellEnd"/>
      <w:r w:rsidRPr="52943B5E" w:rsidR="00CB0A27">
        <w:rPr>
          <w:rFonts w:ascii="Times New Roman" w:hAnsi="Times New Roman"/>
        </w:rPr>
        <w:t xml:space="preserve"> “el laboratorio social para que los escritores prueben la estabilidad de los sistemas de valores tradicionales, y utilicen los límites espaciales de su entorno para acercarse a una lucha potencial que sería más difícil de detectar en un entorno menos centrado”. Pensemos en “La puerta condenada” de Cortázar, “Mi cuarto de hotel” de </w:t>
      </w:r>
      <w:proofErr w:type="spellStart"/>
      <w:r w:rsidRPr="52943B5E" w:rsidR="00CB0A27">
        <w:rPr>
          <w:rFonts w:ascii="Times New Roman" w:hAnsi="Times New Roman"/>
        </w:rPr>
        <w:t>Felisberto</w:t>
      </w:r>
      <w:proofErr w:type="spellEnd"/>
      <w:r w:rsidRPr="52943B5E" w:rsidR="00CB0A27">
        <w:rPr>
          <w:rFonts w:ascii="Times New Roman" w:hAnsi="Times New Roman"/>
        </w:rPr>
        <w:t xml:space="preserve"> Hernández, entre tantos otros que han tomado el hotel como escenario que explora los lugares más íntimos de la subjetividad. Este trabajo se propone presentar una lectura de la novela </w:t>
      </w:r>
      <w:r w:rsidRPr="52943B5E" w:rsidR="00CB0A27">
        <w:rPr>
          <w:rFonts w:ascii="Times New Roman" w:hAnsi="Times New Roman"/>
          <w:i w:val="1"/>
          <w:iCs w:val="1"/>
        </w:rPr>
        <w:t xml:space="preserve">Los que aman odian </w:t>
      </w:r>
      <w:r w:rsidRPr="52943B5E" w:rsidR="00CB0A27">
        <w:rPr>
          <w:rFonts w:ascii="Times New Roman" w:hAnsi="Times New Roman"/>
        </w:rPr>
        <w:t>(1946) de Silvina Ocampo y Adolfo Bioy Casares, conocida como pionera de la novela policial argentina, que explora la figura del hotel, la experiencia del ocio y la intimidad como cuestiones estéticas y políticas que indagan en torno a la escritura de la época.</w:t>
      </w:r>
    </w:p>
    <w:p w:rsidRPr="00542DBB" w:rsidR="00CB0A27" w:rsidP="00CB0A27" w:rsidRDefault="00CB0A27" w14:paraId="4BD98C44" w14:textId="77777777">
      <w:pPr>
        <w:shd w:val="clear" w:color="auto" w:fill="FFFFFF"/>
        <w:jc w:val="both"/>
        <w:rPr>
          <w:rFonts w:ascii="Times New Roman" w:hAnsi="Times New Roman"/>
          <w:color w:val="222222"/>
        </w:rPr>
      </w:pPr>
    </w:p>
    <w:p w:rsidR="00CB0A27" w:rsidP="00CB0A27" w:rsidRDefault="00CB0A27" w14:paraId="73E6F321" w14:textId="77777777">
      <w:pPr>
        <w:rPr>
          <w:rFonts w:ascii="Times New Roman" w:hAnsi="Times New Roman" w:eastAsia="Times New Roman"/>
        </w:rPr>
      </w:pPr>
      <w:r>
        <w:rPr>
          <w:rFonts w:ascii="Times New Roman" w:hAnsi="Times New Roman" w:eastAsia="Times New Roman"/>
        </w:rPr>
        <w:t xml:space="preserve">Eje: </w:t>
      </w:r>
    </w:p>
    <w:p w:rsidR="00CB0A27" w:rsidP="00CB0A27" w:rsidRDefault="00CB0A27" w14:paraId="7E0A1E70" w14:textId="77777777">
      <w:pPr>
        <w:rPr>
          <w:rFonts w:ascii="Times New Roman" w:hAnsi="Times New Roman" w:eastAsia="Times New Roman"/>
        </w:rPr>
      </w:pPr>
    </w:p>
    <w:p w:rsidRPr="00107ABE" w:rsidR="00CB0A27" w:rsidP="00CB0A27" w:rsidRDefault="00CB0A27" w14:paraId="653EACCA" w14:textId="77777777">
      <w:pPr>
        <w:rPr>
          <w:rFonts w:ascii="Times New Roman" w:hAnsi="Times New Roman" w:eastAsia="Times New Roman"/>
          <w:b/>
        </w:rPr>
      </w:pPr>
      <w:r w:rsidRPr="00107ABE">
        <w:rPr>
          <w:rFonts w:ascii="Times New Roman" w:hAnsi="Times New Roman" w:eastAsia="Times New Roman"/>
          <w:b/>
        </w:rPr>
        <w:t xml:space="preserve">III) </w:t>
      </w:r>
      <w:r w:rsidRPr="00107ABE">
        <w:rPr>
          <w:rFonts w:ascii="Times New Roman" w:hAnsi="Times New Roman" w:eastAsia="Times New Roman"/>
          <w:b/>
          <w:i/>
        </w:rPr>
        <w:t>CORPUS</w:t>
      </w:r>
      <w:r w:rsidRPr="00107ABE">
        <w:rPr>
          <w:rFonts w:ascii="Times New Roman" w:hAnsi="Times New Roman" w:eastAsia="Times New Roman"/>
          <w:b/>
        </w:rPr>
        <w:t>, CARTOGRAFÍAS LITERARIAS</w:t>
      </w:r>
    </w:p>
    <w:p w:rsidRPr="00107ABE" w:rsidR="00CB0A27" w:rsidP="00CB0A27" w:rsidRDefault="00CB0A27" w14:paraId="3077B633" w14:textId="77777777">
      <w:pPr>
        <w:rPr>
          <w:rFonts w:ascii="Times New Roman" w:hAnsi="Times New Roman" w:eastAsia="Times New Roman"/>
        </w:rPr>
      </w:pPr>
      <w:proofErr w:type="spellStart"/>
      <w:r w:rsidRPr="00107ABE">
        <w:rPr>
          <w:rFonts w:ascii="Times New Roman" w:hAnsi="Times New Roman" w:eastAsia="Times New Roman"/>
        </w:rPr>
        <w:t>Factualidad</w:t>
      </w:r>
      <w:proofErr w:type="spellEnd"/>
      <w:r w:rsidRPr="00107ABE">
        <w:rPr>
          <w:rFonts w:ascii="Times New Roman" w:hAnsi="Times New Roman" w:eastAsia="Times New Roman"/>
        </w:rPr>
        <w:t xml:space="preserve"> y ficcionalidad: proyecciones ideológicas, implicancias políticas</w:t>
      </w:r>
    </w:p>
    <w:p w:rsidR="00CB0A27" w:rsidP="00CB0A27" w:rsidRDefault="00CB0A27" w14:paraId="7B957CD1" w14:textId="77777777"/>
    <w:p w:rsidR="00CB0A27" w:rsidP="52943B5E" w:rsidRDefault="00CB0A27" w14:paraId="30E26A45" w14:textId="183D5F8E">
      <w:pPr>
        <w:rPr>
          <w:rFonts w:ascii="Times New Roman" w:hAnsi="Times New Roman"/>
          <w:b w:val="1"/>
          <w:bCs w:val="1"/>
          <w:i w:val="1"/>
          <w:iCs w:val="1"/>
          <w:lang w:val="es-ES"/>
        </w:rPr>
      </w:pPr>
      <w:r w:rsidRPr="52943B5E" w:rsidR="00CB0A27">
        <w:rPr>
          <w:rFonts w:ascii="Times New Roman" w:hAnsi="Times New Roman"/>
          <w:b w:val="1"/>
          <w:bCs w:val="1"/>
          <w:lang w:val="es-ES"/>
        </w:rPr>
        <w:t xml:space="preserve">MESA REDONDA: </w:t>
      </w:r>
      <w:r w:rsidRPr="52943B5E" w:rsidR="00CB0A27">
        <w:rPr>
          <w:rFonts w:ascii="Times New Roman" w:hAnsi="Times New Roman" w:eastAsia="Times New Roman"/>
          <w:b w:val="1"/>
          <w:bCs w:val="1"/>
          <w:i w:val="1"/>
          <w:iCs w:val="1"/>
        </w:rPr>
        <w:t>Cuerpos itinerantes y cartografías de lo político: nuevas lecturas de territorios estéticos</w:t>
      </w:r>
    </w:p>
    <w:p w:rsidRPr="00CB0A27" w:rsidR="00CB0A27" w:rsidRDefault="00CB0A27" w14:paraId="791394C8" w14:textId="77777777">
      <w:pPr>
        <w:rPr>
          <w:lang w:val="es-ES"/>
        </w:rPr>
      </w:pPr>
    </w:p>
    <w:sectPr w:rsidRPr="00CB0A27" w:rsidR="00CB0A27">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val="false"/>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A27"/>
    <w:rsid w:val="00CB0A27"/>
    <w:rsid w:val="52943B5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49ECD"/>
  <w15:chartTrackingRefBased/>
  <w15:docId w15:val="{EAFD57F9-6F21-4B99-A139-BE597BA33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CB0A27"/>
    <w:pPr>
      <w:spacing w:after="0" w:line="240" w:lineRule="auto"/>
    </w:pPr>
    <w:rPr>
      <w:rFonts w:ascii="Cambria" w:hAnsi="Cambria" w:eastAsia="MS Mincho" w:cs="Times New Roman"/>
      <w:sz w:val="24"/>
      <w:szCs w:val="24"/>
      <w:lang w:val="es-ES_tradnl"/>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character" w:styleId="Aucun" w:customStyle="1">
    <w:name w:val="Aucun"/>
    <w:rsid w:val="00CB0A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customXml" Target="../customXml/item3.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6207EFF-8286-4028-BD33-FF3E5C8912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E9E3AC2-C295-48B2-8EBB-28062AA2AA32}">
  <ds:schemaRefs>
    <ds:schemaRef ds:uri="http://schemas.microsoft.com/sharepoint/v3/contenttype/forms"/>
  </ds:schemaRefs>
</ds:datastoreItem>
</file>

<file path=customXml/itemProps3.xml><?xml version="1.0" encoding="utf-8"?>
<ds:datastoreItem xmlns:ds="http://schemas.openxmlformats.org/officeDocument/2006/customXml" ds:itemID="{872DC132-0CED-4089-B358-D69D7B2F42CA}">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ddf49191-4a0d-4f37-8b3e-014c99b2be18"/>
    <ds:schemaRef ds:uri="http://purl.org/dc/elements/1.1/"/>
    <ds:schemaRef ds:uri="http://schemas.microsoft.com/office/2006/metadata/properties"/>
    <ds:schemaRef ds:uri="http://www.w3.org/XML/1998/namespace"/>
    <ds:schemaRef ds:uri="http://purl.org/dc/dcmityp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Universite de Reims Champagne Ardennes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SONIA FERNANDEZ HOYOS</dc:creator>
  <keywords/>
  <dc:description/>
  <lastModifiedBy>SONIA FERNANDEZ HOYOS</lastModifiedBy>
  <revision>2</revision>
  <dcterms:created xsi:type="dcterms:W3CDTF">2021-05-27T08:35:00.0000000Z</dcterms:created>
  <dcterms:modified xsi:type="dcterms:W3CDTF">2021-06-02T11:40:00.7596469Z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