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C75E18" w:rsidP="00C75E18" w:rsidRDefault="00C75E18" w14:paraId="6B9E036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C75E18" w:rsidP="00C75E18" w:rsidRDefault="00C75E18" w14:paraId="27F5AC5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C75E18" w:rsidP="00C75E18" w:rsidRDefault="00C75E18" w14:paraId="16E0328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C75E18" w:rsidP="00C75E18" w:rsidRDefault="00C75E18" w14:paraId="31FF717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C75E18" w:rsidP="00C75E18" w:rsidRDefault="00C75E18" w14:paraId="2FB07E7B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2A006D" w:rsidR="00C75E18" w:rsidP="00C75E18" w:rsidRDefault="00C75E18" w14:paraId="20F0FA85" w14:textId="77777777">
      <w:pPr>
        <w:rPr>
          <w:rStyle w:val="Aucun"/>
          <w:rFonts w:ascii="Times New Roman" w:hAnsi="Times New Roman" w:cs="Times New Roman"/>
          <w:b/>
          <w:lang w:val="es-ES"/>
        </w:rPr>
      </w:pPr>
      <w:bookmarkStart w:name="_GoBack" w:id="0"/>
      <w:bookmarkEnd w:id="0"/>
      <w:r w:rsidRPr="002A006D">
        <w:rPr>
          <w:rStyle w:val="Aucun"/>
          <w:rFonts w:ascii="Times New Roman" w:hAnsi="Times New Roman" w:cs="Times New Roman"/>
          <w:b/>
          <w:lang w:val="es-ES"/>
        </w:rPr>
        <w:t>Lorena AMARO</w:t>
      </w:r>
    </w:p>
    <w:p w:rsidR="00C75E18" w:rsidP="00C75E18" w:rsidRDefault="00C75E18" w14:paraId="57C77EE1" w14:textId="77777777">
      <w:pPr>
        <w:rPr>
          <w:rFonts w:ascii="Times New Roman" w:hAnsi="Times New Roman" w:cs="Times New Roman"/>
          <w:lang w:val="es-ES"/>
        </w:rPr>
      </w:pPr>
    </w:p>
    <w:p w:rsidRPr="0005438A" w:rsidR="00C75E18" w:rsidP="00C75E18" w:rsidRDefault="00C75E18" w14:paraId="1B5B7148" w14:textId="77777777">
      <w:pPr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>Universidad Católica de Chile</w:t>
      </w:r>
    </w:p>
    <w:p w:rsidR="00C75E18" w:rsidP="00C75E18" w:rsidRDefault="00C75E18" w14:paraId="1E158E15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jc w:val="both"/>
        <w:rPr>
          <w:rStyle w:val="Aucun"/>
          <w:rFonts w:ascii="Times New Roman" w:hAnsi="Times New Roman" w:cs="Times New Roman"/>
          <w:lang w:val="es-ES"/>
        </w:rPr>
      </w:pPr>
    </w:p>
    <w:p w:rsidR="00C75E18" w:rsidP="00C75E18" w:rsidRDefault="00C75E18" w14:paraId="3BF87493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Título: </w:t>
      </w:r>
      <w:r w:rsidRPr="002A006D">
        <w:rPr>
          <w:rFonts w:ascii="Times New Roman" w:hAnsi="Times New Roman" w:cs="Times New Roman"/>
          <w:b/>
          <w:lang w:val="es-ES"/>
        </w:rPr>
        <w:t>“Los cuerpos del corpus: algunos casos de cartografía literaria (</w:t>
      </w:r>
      <w:proofErr w:type="spellStart"/>
      <w:r w:rsidRPr="002A006D">
        <w:rPr>
          <w:rFonts w:ascii="Times New Roman" w:hAnsi="Times New Roman" w:cs="Times New Roman"/>
          <w:b/>
          <w:lang w:val="es-ES"/>
        </w:rPr>
        <w:t>descorporeizada</w:t>
      </w:r>
      <w:proofErr w:type="spellEnd"/>
      <w:r w:rsidRPr="002A006D">
        <w:rPr>
          <w:rFonts w:ascii="Times New Roman" w:hAnsi="Times New Roman" w:cs="Times New Roman"/>
          <w:b/>
          <w:lang w:val="es-ES"/>
        </w:rPr>
        <w:t>)”</w:t>
      </w:r>
    </w:p>
    <w:p w:rsidRPr="0005438A" w:rsidR="00C75E18" w:rsidP="00C75E18" w:rsidRDefault="00C75E18" w14:paraId="459D070A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jc w:val="both"/>
        <w:rPr>
          <w:rFonts w:ascii="Times New Roman" w:hAnsi="Times New Roman" w:cs="Times New Roman"/>
          <w:lang w:val="es-ES"/>
        </w:rPr>
      </w:pPr>
    </w:p>
    <w:p w:rsidR="00C75E18" w:rsidP="00C75E18" w:rsidRDefault="00C75E18" w14:paraId="3423EA18" w14:textId="77777777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Propuesta: </w:t>
      </w:r>
    </w:p>
    <w:p w:rsidR="00C75E18" w:rsidP="00C75E18" w:rsidRDefault="00C75E18" w14:paraId="60D85DEE" w14:textId="77777777">
      <w:pPr>
        <w:jc w:val="both"/>
        <w:rPr>
          <w:rFonts w:ascii="Times New Roman" w:hAnsi="Times New Roman" w:cs="Times New Roman"/>
          <w:lang w:val="es-ES"/>
        </w:rPr>
      </w:pPr>
    </w:p>
    <w:p w:rsidRPr="00C75E18" w:rsidR="00C75E18" w:rsidP="00C75E18" w:rsidRDefault="00C75E18" w14:paraId="67984AAD" w14:textId="77777777">
      <w:pPr>
        <w:jc w:val="both"/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 xml:space="preserve">En esta ponencia se abordarán textos críticos que cartografían la narrativa latinoamericana de las últimas tres décadas, repitiendo el gesto propio de los estudios literarios engañosamente </w:t>
      </w:r>
      <w:proofErr w:type="spellStart"/>
      <w:r w:rsidRPr="0005438A">
        <w:rPr>
          <w:rFonts w:ascii="Times New Roman" w:hAnsi="Times New Roman" w:cs="Times New Roman"/>
          <w:lang w:val="es-ES"/>
        </w:rPr>
        <w:t>universalizantes</w:t>
      </w:r>
      <w:proofErr w:type="spellEnd"/>
      <w:r w:rsidRPr="0005438A">
        <w:rPr>
          <w:rFonts w:ascii="Times New Roman" w:hAnsi="Times New Roman" w:cs="Times New Roman"/>
          <w:lang w:val="es-ES"/>
        </w:rPr>
        <w:t>: el de invisibilizar en ella las marcas y remarcas (</w:t>
      </w:r>
      <w:proofErr w:type="spellStart"/>
      <w:r w:rsidRPr="0005438A">
        <w:rPr>
          <w:rFonts w:ascii="Times New Roman" w:hAnsi="Times New Roman" w:cs="Times New Roman"/>
          <w:lang w:val="es-ES"/>
        </w:rPr>
        <w:t>Ostrov</w:t>
      </w:r>
      <w:proofErr w:type="spellEnd"/>
      <w:r w:rsidRPr="0005438A">
        <w:rPr>
          <w:rFonts w:ascii="Times New Roman" w:hAnsi="Times New Roman" w:cs="Times New Roman"/>
          <w:lang w:val="es-ES"/>
        </w:rPr>
        <w:t>) propias de la narrativa escrita por mujeres. Lejos de querer “</w:t>
      </w:r>
      <w:proofErr w:type="spellStart"/>
      <w:r w:rsidRPr="0005438A">
        <w:rPr>
          <w:rFonts w:ascii="Times New Roman" w:hAnsi="Times New Roman" w:cs="Times New Roman"/>
          <w:lang w:val="es-ES"/>
        </w:rPr>
        <w:t>genitalizar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” la discusión, se trata aquí de destacar en estos textos cómo ellos responden a la producción de las normas de género, problematizándola. Se abordarán cartografías críticas de Jorge </w:t>
      </w:r>
      <w:proofErr w:type="spellStart"/>
      <w:r w:rsidRPr="0005438A">
        <w:rPr>
          <w:rFonts w:ascii="Times New Roman" w:hAnsi="Times New Roman" w:cs="Times New Roman"/>
          <w:lang w:val="es-ES"/>
        </w:rPr>
        <w:t>Fornet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, Daniel Noemi y Fernando Aínsa, quienes suelen subrayar el carácter </w:t>
      </w:r>
      <w:proofErr w:type="spellStart"/>
      <w:r w:rsidRPr="0005438A">
        <w:rPr>
          <w:rFonts w:ascii="Times New Roman" w:hAnsi="Times New Roman" w:cs="Times New Roman"/>
          <w:lang w:val="es-ES"/>
        </w:rPr>
        <w:t>diaspórico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o </w:t>
      </w:r>
      <w:proofErr w:type="spellStart"/>
      <w:r w:rsidRPr="0005438A">
        <w:rPr>
          <w:rFonts w:ascii="Times New Roman" w:hAnsi="Times New Roman" w:cs="Times New Roman"/>
          <w:lang w:val="es-ES"/>
        </w:rPr>
        <w:t>nomádico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de los autores latinoamericanos recientes, la relación traumática o de duelo respecto de los proyectos políticos de los 70, la relación conflictiva o complaciente (según sea el caso) frente a los discursos de mercado, y también la violencia institucional y política. Ninguno de ellos involucra en su relato de la escena actual la visible intervención de las autoras latinoamericanas en el campo literario e intelectual, y la aparición en sus obras de tomas de posición radicales respecto del discurso hegemónico patriarcal. La articulación conflictiva de cuestiones como la maternidad, la violencia sexual y la apremiante intervención de las mujeres en los espacios púbicos parecieran ser tenidas en cuenta solo por quienes abordan las autorías femeninas, como se pretenderá mostrar. </w:t>
      </w:r>
    </w:p>
    <w:p w:rsidRPr="00C75E18" w:rsidR="00C75E18" w:rsidP="00C75E18" w:rsidRDefault="00C75E18" w14:paraId="5875B92B" w14:textId="77777777">
      <w:pPr>
        <w:rPr>
          <w:lang w:val="es-ES"/>
        </w:rPr>
      </w:pPr>
    </w:p>
    <w:p w:rsidRPr="002A006D" w:rsidR="00C75E18" w:rsidP="00C75E18" w:rsidRDefault="00C75E18" w14:paraId="374D9D29" w14:textId="77777777">
      <w:pPr>
        <w:rPr>
          <w:rStyle w:val="Aucun"/>
          <w:rFonts w:ascii="Times New Roman" w:hAnsi="Times New Roman" w:cs="Times New Roman"/>
          <w:lang w:val="es-ES"/>
        </w:rPr>
      </w:pPr>
      <w:r w:rsidRPr="002A006D">
        <w:rPr>
          <w:rStyle w:val="Aucun"/>
          <w:rFonts w:ascii="Times New Roman" w:hAnsi="Times New Roman" w:cs="Times New Roman"/>
          <w:lang w:val="es-ES"/>
        </w:rPr>
        <w:t>Eje:</w:t>
      </w:r>
    </w:p>
    <w:p w:rsidR="00C75E18" w:rsidP="00C75E18" w:rsidRDefault="00C75E18" w14:paraId="3792EF02" w14:textId="77777777">
      <w:pPr>
        <w:rPr>
          <w:rStyle w:val="Aucun"/>
          <w:rFonts w:ascii="Times New Roman" w:hAnsi="Times New Roman" w:cs="Times New Roman"/>
          <w:b/>
          <w:lang w:val="es-ES"/>
        </w:rPr>
      </w:pPr>
    </w:p>
    <w:p w:rsidR="00C75E18" w:rsidP="00C75E18" w:rsidRDefault="00C75E18" w14:paraId="1AE7F3A6" w14:textId="77777777">
      <w:pPr>
        <w:rPr>
          <w:rStyle w:val="Aucun"/>
          <w:rFonts w:ascii="Times New Roman" w:hAnsi="Times New Roman" w:cs="Times New Roman"/>
          <w:b/>
          <w:lang w:val="es-ES"/>
        </w:rPr>
      </w:pPr>
      <w:r>
        <w:rPr>
          <w:rStyle w:val="Aucun"/>
          <w:rFonts w:ascii="Times New Roman" w:hAnsi="Times New Roman" w:cs="Times New Roman"/>
          <w:b/>
          <w:lang w:val="es-ES"/>
        </w:rPr>
        <w:t>I) CUERPOS, ESCRITURAS CRÍTICAS</w:t>
      </w:r>
    </w:p>
    <w:p w:rsidR="00C75E18" w:rsidP="00C75E18" w:rsidRDefault="00C75E18" w14:paraId="4F7AEB90" w14:textId="77777777">
      <w:pPr>
        <w:rPr>
          <w:lang w:val="es-ES"/>
        </w:rPr>
      </w:pPr>
    </w:p>
    <w:p w:rsidRPr="002A006D" w:rsidR="00C75E18" w:rsidP="6D4C2B8D" w:rsidRDefault="00C75E18" w14:paraId="39ABDF5C" w14:textId="54E34A66">
      <w:pPr>
        <w:jc w:val="left"/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</w:pPr>
      <w:r w:rsidRPr="6D4C2B8D" w:rsidR="00C75E18">
        <w:rPr>
          <w:rStyle w:val="Aucun"/>
          <w:rFonts w:ascii="Times New Roman" w:hAnsi="Times New Roman" w:cs="Times New Roman"/>
          <w:b w:val="1"/>
          <w:bCs w:val="1"/>
          <w:lang w:val="es-ES"/>
        </w:rPr>
        <w:t>MESA</w:t>
      </w:r>
      <w:r w:rsidRPr="6D4C2B8D" w:rsidR="00C75E18">
        <w:rPr>
          <w:rStyle w:val="Aucun"/>
          <w:rFonts w:ascii="Times New Roman" w:hAnsi="Times New Roman" w:cs="Times New Roman"/>
          <w:b w:val="1"/>
          <w:bCs w:val="1"/>
          <w:lang w:val="es-ES"/>
        </w:rPr>
        <w:t xml:space="preserve"> REDONDA</w:t>
      </w:r>
      <w:r w:rsidRPr="6D4C2B8D" w:rsidR="2EA37B3B">
        <w:rPr>
          <w:rStyle w:val="Aucun"/>
          <w:rFonts w:ascii="Times New Roman" w:hAnsi="Times New Roman" w:cs="Times New Roman"/>
          <w:b w:val="1"/>
          <w:bCs w:val="1"/>
          <w:lang w:val="es-ES"/>
        </w:rPr>
        <w:t xml:space="preserve"> B</w:t>
      </w:r>
      <w:r w:rsidRPr="6D4C2B8D" w:rsidR="00C75E18">
        <w:rPr>
          <w:rStyle w:val="Aucun"/>
          <w:rFonts w:ascii="Times New Roman" w:hAnsi="Times New Roman" w:cs="Times New Roman"/>
          <w:b w:val="1"/>
          <w:bCs w:val="1"/>
          <w:lang w:val="es-ES"/>
        </w:rPr>
        <w:t xml:space="preserve">: </w:t>
      </w:r>
      <w:r w:rsidRPr="6D4C2B8D" w:rsidR="00C75E18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Derivas estéticas del cuerpo en la contemporaneidad</w:t>
      </w:r>
      <w:r w:rsidRPr="6D4C2B8D" w:rsidR="5A37866D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 xml:space="preserve"> </w:t>
      </w:r>
      <w:r w:rsidRPr="6D4C2B8D" w:rsidR="00C75E18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latinoamericana</w:t>
      </w:r>
    </w:p>
    <w:p w:rsidRPr="00C75E18" w:rsidR="00C75E18" w:rsidRDefault="00C75E18" w14:paraId="11A4A36B" w14:textId="77777777">
      <w:pPr>
        <w:rPr>
          <w:lang w:val="es-ES"/>
        </w:rPr>
      </w:pPr>
    </w:p>
    <w:sectPr w:rsidRPr="00C75E18" w:rsidR="00C75E18" w:rsidSect="00AF29B4"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E18"/>
    <w:rsid w:val="00C75E18"/>
    <w:rsid w:val="092C7F65"/>
    <w:rsid w:val="2EA37B3B"/>
    <w:rsid w:val="5A37866D"/>
    <w:rsid w:val="6D4C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D7F27"/>
  <w15:chartTrackingRefBased/>
  <w15:docId w15:val="{0595C28C-376B-4D1D-A35C-3E8C285D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C75E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hAnsi="Cambria" w:eastAsia="Cambria" w:cs="Cambria"/>
      <w:color w:val="000000"/>
      <w:sz w:val="24"/>
      <w:szCs w:val="24"/>
      <w:u w:color="000000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ucun" w:customStyle="1">
    <w:name w:val="Aucun"/>
    <w:rsid w:val="00C75E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F2C919-5144-439E-865D-30DE05BE7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FB1437-51BC-4CB0-BB1B-03AAB94D1D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A8BD3-0A69-4FEE-916D-28C6F9474ACC}">
  <ds:schemaRefs>
    <ds:schemaRef ds:uri="ddf49191-4a0d-4f37-8b3e-014c99b2be18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2021-05-29T11:24:00.0000000Z</dcterms:created>
  <dcterms:modified xsi:type="dcterms:W3CDTF">2021-06-02T09:24:27.8350138Z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