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93AD6F" w14:textId="77777777" w:rsidR="008E4146" w:rsidRPr="00EA28BC" w:rsidRDefault="008E4146" w:rsidP="008E41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aps/>
          <w:sz w:val="22"/>
          <w:szCs w:val="22"/>
        </w:rPr>
      </w:pPr>
    </w:p>
    <w:p w14:paraId="2571899D" w14:textId="77777777" w:rsidR="008E4146" w:rsidRPr="005840EC" w:rsidRDefault="008E4146" w:rsidP="008E41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/>
          <w:b/>
          <w:caps/>
          <w:lang w:val="es-ES"/>
        </w:rPr>
      </w:pPr>
      <w:r w:rsidRPr="005840EC">
        <w:rPr>
          <w:rFonts w:ascii="Times New Roman" w:hAnsi="Times New Roman"/>
          <w:b/>
          <w:caps/>
          <w:lang w:val="es-ES"/>
        </w:rPr>
        <w:t>IILI 202</w:t>
      </w:r>
      <w:r>
        <w:rPr>
          <w:rFonts w:ascii="Times New Roman" w:hAnsi="Times New Roman"/>
          <w:b/>
          <w:caps/>
          <w:lang w:val="es-ES"/>
        </w:rPr>
        <w:t>1</w:t>
      </w:r>
      <w:r w:rsidRPr="005840EC">
        <w:rPr>
          <w:rFonts w:ascii="Times New Roman" w:hAnsi="Times New Roman"/>
          <w:b/>
          <w:caps/>
          <w:lang w:val="es-ES"/>
        </w:rPr>
        <w:t xml:space="preserve"> - XLIII Congreso Internacional </w:t>
      </w:r>
    </w:p>
    <w:p w14:paraId="0FB9237B" w14:textId="77777777" w:rsidR="008E4146" w:rsidRPr="005840EC" w:rsidRDefault="008E4146" w:rsidP="008E41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proofErr w:type="spellStart"/>
      <w:r w:rsidRPr="005840EC">
        <w:rPr>
          <w:rFonts w:ascii="Times New Roman" w:hAnsi="Times New Roman"/>
          <w:b/>
          <w:lang w:val="es-ES"/>
        </w:rPr>
        <w:t>Université</w:t>
      </w:r>
      <w:proofErr w:type="spellEnd"/>
      <w:r w:rsidRPr="005840EC">
        <w:rPr>
          <w:rFonts w:ascii="Times New Roman" w:hAnsi="Times New Roman"/>
          <w:b/>
          <w:lang w:val="es-ES"/>
        </w:rPr>
        <w:t xml:space="preserve"> de Reims Champagne-Ardennes</w:t>
      </w:r>
    </w:p>
    <w:p w14:paraId="4C92D82F" w14:textId="77777777" w:rsidR="008E4146" w:rsidRPr="005840EC" w:rsidRDefault="008E4146" w:rsidP="008E41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r w:rsidRPr="005840EC">
        <w:rPr>
          <w:rFonts w:ascii="Times New Roman" w:hAnsi="Times New Roman"/>
          <w:b/>
          <w:lang w:val="es-ES"/>
        </w:rPr>
        <w:t>Reims, 6-9 de julio 202</w:t>
      </w:r>
      <w:r>
        <w:rPr>
          <w:rFonts w:ascii="Times New Roman" w:hAnsi="Times New Roman"/>
          <w:b/>
          <w:lang w:val="es-ES"/>
        </w:rPr>
        <w:t>1</w:t>
      </w:r>
    </w:p>
    <w:p w14:paraId="387C6D40" w14:textId="77777777" w:rsidR="008E4146" w:rsidRPr="005840EC" w:rsidRDefault="008E4146" w:rsidP="008E41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/>
          <w:b/>
          <w:i/>
          <w:color w:val="D26508"/>
          <w:lang w:val="es-ES"/>
        </w:rPr>
      </w:pPr>
      <w:r w:rsidRPr="005840EC">
        <w:rPr>
          <w:rFonts w:ascii="Times New Roman" w:hAnsi="Times New Roman"/>
          <w:b/>
          <w:i/>
          <w:color w:val="D26508"/>
          <w:lang w:val="es-ES"/>
        </w:rPr>
        <w:t xml:space="preserve">Cuerpos: miradas poéticas, significaciones políticas </w:t>
      </w:r>
    </w:p>
    <w:p w14:paraId="1877F27D" w14:textId="77777777" w:rsidR="008E4146" w:rsidRPr="005840EC" w:rsidRDefault="008E4146" w:rsidP="008E41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</w:p>
    <w:p w14:paraId="69C11A79" w14:textId="77777777" w:rsidR="002C354F" w:rsidRPr="008E4146" w:rsidRDefault="002C354F" w:rsidP="002C354F">
      <w:pPr>
        <w:pStyle w:val="NormalWeb"/>
        <w:spacing w:before="0" w:beforeAutospacing="0" w:after="0" w:afterAutospacing="0"/>
        <w:rPr>
          <w:b/>
          <w:bCs/>
          <w:color w:val="000000"/>
          <w:sz w:val="27"/>
          <w:szCs w:val="27"/>
          <w:lang w:val="es-ES"/>
        </w:rPr>
      </w:pPr>
    </w:p>
    <w:p w14:paraId="1100154A" w14:textId="35886A6E" w:rsidR="002C354F" w:rsidRPr="008E4146" w:rsidRDefault="002C354F" w:rsidP="002C354F">
      <w:pPr>
        <w:pStyle w:val="NormalWeb"/>
        <w:spacing w:before="0" w:beforeAutospacing="0" w:after="0" w:afterAutospacing="0"/>
        <w:rPr>
          <w:b/>
          <w:bCs/>
          <w:color w:val="000000"/>
          <w:lang w:val="es-ES"/>
        </w:rPr>
      </w:pPr>
      <w:r w:rsidRPr="008E4146">
        <w:rPr>
          <w:b/>
          <w:bCs/>
          <w:color w:val="000000"/>
          <w:lang w:val="es-ES"/>
        </w:rPr>
        <w:t>Ana</w:t>
      </w:r>
      <w:r w:rsidR="008E4146">
        <w:rPr>
          <w:b/>
          <w:bCs/>
          <w:color w:val="000000"/>
          <w:lang w:val="es-ES"/>
        </w:rPr>
        <w:t xml:space="preserve"> M</w:t>
      </w:r>
      <w:r w:rsidRPr="008E4146">
        <w:rPr>
          <w:b/>
          <w:bCs/>
          <w:color w:val="000000"/>
          <w:lang w:val="es-ES"/>
        </w:rPr>
        <w:t>aría L</w:t>
      </w:r>
      <w:r w:rsidR="008E4146">
        <w:rPr>
          <w:b/>
          <w:bCs/>
          <w:color w:val="000000"/>
          <w:lang w:val="es-ES"/>
        </w:rPr>
        <w:t>Ó</w:t>
      </w:r>
      <w:r w:rsidRPr="008E4146">
        <w:rPr>
          <w:b/>
          <w:bCs/>
          <w:color w:val="000000"/>
          <w:lang w:val="es-ES"/>
        </w:rPr>
        <w:t>PEZ-ABAD</w:t>
      </w:r>
      <w:r w:rsidR="008E4146">
        <w:rPr>
          <w:b/>
          <w:bCs/>
          <w:color w:val="000000"/>
          <w:lang w:val="es-ES"/>
        </w:rPr>
        <w:t>Í</w:t>
      </w:r>
      <w:r w:rsidRPr="008E4146">
        <w:rPr>
          <w:b/>
          <w:bCs/>
          <w:color w:val="000000"/>
          <w:lang w:val="es-ES"/>
        </w:rPr>
        <w:t>A</w:t>
      </w:r>
    </w:p>
    <w:p w14:paraId="11FB4FAE" w14:textId="2A33D12B" w:rsidR="002C354F" w:rsidRDefault="002C354F" w:rsidP="002C354F">
      <w:pPr>
        <w:pStyle w:val="NormalWeb"/>
        <w:spacing w:before="0" w:beforeAutospacing="0" w:after="0" w:afterAutospacing="0"/>
        <w:rPr>
          <w:bCs/>
          <w:color w:val="000000"/>
          <w:lang w:val="es-ES"/>
        </w:rPr>
      </w:pPr>
    </w:p>
    <w:p w14:paraId="20EC3949" w14:textId="7C4EC17D" w:rsidR="00D33C4A" w:rsidRPr="00D33C4A" w:rsidRDefault="00D33C4A" w:rsidP="002C354F">
      <w:pPr>
        <w:pStyle w:val="NormalWeb"/>
        <w:spacing w:before="0" w:beforeAutospacing="0" w:after="0" w:afterAutospacing="0"/>
        <w:rPr>
          <w:bCs/>
          <w:color w:val="000000"/>
          <w:lang w:val="es-ES"/>
        </w:rPr>
      </w:pPr>
      <w:r>
        <w:rPr>
          <w:bCs/>
          <w:color w:val="000000"/>
          <w:lang w:val="es-ES"/>
        </w:rPr>
        <w:t xml:space="preserve">Florida International </w:t>
      </w:r>
      <w:proofErr w:type="spellStart"/>
      <w:r>
        <w:rPr>
          <w:bCs/>
          <w:color w:val="000000"/>
          <w:lang w:val="es-ES"/>
        </w:rPr>
        <w:t>University</w:t>
      </w:r>
      <w:proofErr w:type="spellEnd"/>
    </w:p>
    <w:p w14:paraId="20760BB0" w14:textId="77777777" w:rsidR="008E4146" w:rsidRDefault="008E4146" w:rsidP="002C354F">
      <w:pPr>
        <w:pStyle w:val="NormalWeb"/>
        <w:spacing w:before="0" w:beforeAutospacing="0" w:after="0" w:afterAutospacing="0"/>
        <w:rPr>
          <w:b/>
          <w:bCs/>
          <w:i/>
          <w:iCs/>
          <w:color w:val="000000"/>
          <w:lang w:val="es-ES"/>
        </w:rPr>
      </w:pPr>
    </w:p>
    <w:p w14:paraId="6F8A3BDE" w14:textId="1F2A91D1" w:rsidR="002C354F" w:rsidRPr="00D33C4A" w:rsidRDefault="00D33C4A" w:rsidP="002C354F">
      <w:pPr>
        <w:pStyle w:val="NormalWeb"/>
        <w:spacing w:before="0" w:beforeAutospacing="0" w:after="0" w:afterAutospacing="0"/>
        <w:rPr>
          <w:b/>
          <w:bCs/>
          <w:iCs/>
          <w:color w:val="000000"/>
          <w:lang w:val="es-ES"/>
        </w:rPr>
      </w:pPr>
      <w:r w:rsidRPr="00D33C4A">
        <w:rPr>
          <w:bCs/>
          <w:iCs/>
          <w:color w:val="000000"/>
          <w:lang w:val="es-ES"/>
        </w:rPr>
        <w:t>Título:</w:t>
      </w:r>
      <w:r>
        <w:rPr>
          <w:b/>
          <w:bCs/>
          <w:iCs/>
          <w:color w:val="000000"/>
          <w:lang w:val="es-ES"/>
        </w:rPr>
        <w:t xml:space="preserve"> “</w:t>
      </w:r>
      <w:r w:rsidR="002C354F" w:rsidRPr="00D33C4A">
        <w:rPr>
          <w:b/>
          <w:bCs/>
          <w:iCs/>
          <w:color w:val="000000"/>
          <w:lang w:val="es-ES"/>
        </w:rPr>
        <w:t>Cuerpo y representación en</w:t>
      </w:r>
      <w:r w:rsidR="002C354F" w:rsidRPr="008E4146">
        <w:rPr>
          <w:b/>
          <w:bCs/>
          <w:i/>
          <w:iCs/>
          <w:color w:val="000000"/>
          <w:lang w:val="es-ES"/>
        </w:rPr>
        <w:t xml:space="preserve"> Los rubios </w:t>
      </w:r>
      <w:r w:rsidR="002C354F" w:rsidRPr="00D33C4A">
        <w:rPr>
          <w:b/>
          <w:bCs/>
          <w:iCs/>
          <w:color w:val="000000"/>
          <w:lang w:val="es-ES"/>
        </w:rPr>
        <w:t xml:space="preserve">de Albertina </w:t>
      </w:r>
      <w:proofErr w:type="spellStart"/>
      <w:r w:rsidR="002C354F" w:rsidRPr="00D33C4A">
        <w:rPr>
          <w:b/>
          <w:bCs/>
          <w:iCs/>
          <w:color w:val="000000"/>
          <w:lang w:val="es-ES"/>
        </w:rPr>
        <w:t>Carri</w:t>
      </w:r>
      <w:proofErr w:type="spellEnd"/>
      <w:r w:rsidR="002C354F" w:rsidRPr="00D33C4A">
        <w:rPr>
          <w:b/>
          <w:bCs/>
          <w:iCs/>
          <w:color w:val="000000"/>
          <w:lang w:val="es-ES"/>
        </w:rPr>
        <w:t>. El esfuerzo por una “memoria viva”</w:t>
      </w:r>
      <w:r w:rsidR="008C3C4D">
        <w:rPr>
          <w:b/>
          <w:bCs/>
          <w:iCs/>
          <w:color w:val="000000"/>
          <w:lang w:val="es-ES"/>
        </w:rPr>
        <w:t>”</w:t>
      </w:r>
    </w:p>
    <w:p w14:paraId="1A0B824A" w14:textId="3F28C91B" w:rsidR="002C354F" w:rsidRDefault="002C354F" w:rsidP="002C354F">
      <w:pPr>
        <w:pStyle w:val="NormalWeb"/>
        <w:spacing w:before="0" w:beforeAutospacing="0" w:after="0" w:afterAutospacing="0"/>
        <w:rPr>
          <w:b/>
          <w:bCs/>
          <w:iCs/>
          <w:color w:val="000000"/>
          <w:lang w:val="es-ES"/>
        </w:rPr>
      </w:pPr>
    </w:p>
    <w:p w14:paraId="1AB7E3E8" w14:textId="560E16A8" w:rsidR="008C3C4D" w:rsidRPr="008C3C4D" w:rsidRDefault="008C3C4D" w:rsidP="002C354F">
      <w:pPr>
        <w:pStyle w:val="NormalWeb"/>
        <w:spacing w:before="0" w:beforeAutospacing="0" w:after="0" w:afterAutospacing="0"/>
        <w:rPr>
          <w:bCs/>
          <w:iCs/>
          <w:color w:val="000000"/>
          <w:lang w:val="es-ES"/>
        </w:rPr>
      </w:pPr>
      <w:r w:rsidRPr="008C3C4D">
        <w:rPr>
          <w:bCs/>
          <w:iCs/>
          <w:color w:val="000000"/>
          <w:lang w:val="es-ES"/>
        </w:rPr>
        <w:t xml:space="preserve">Propuesta: </w:t>
      </w:r>
    </w:p>
    <w:p w14:paraId="75880E62" w14:textId="77777777" w:rsidR="008C3C4D" w:rsidRPr="008C3C4D" w:rsidRDefault="008C3C4D" w:rsidP="002C354F">
      <w:pPr>
        <w:pStyle w:val="NormalWeb"/>
        <w:spacing w:before="0" w:beforeAutospacing="0" w:after="0" w:afterAutospacing="0"/>
        <w:rPr>
          <w:b/>
          <w:bCs/>
          <w:iCs/>
          <w:color w:val="000000"/>
          <w:lang w:val="es-ES"/>
        </w:rPr>
      </w:pPr>
    </w:p>
    <w:p w14:paraId="2527B5A7" w14:textId="6B710AA6" w:rsidR="002C354F" w:rsidRPr="008E4146" w:rsidRDefault="002C354F" w:rsidP="00EB75FD">
      <w:pPr>
        <w:pStyle w:val="NormalWeb"/>
        <w:spacing w:before="0" w:beforeAutospacing="0" w:after="0" w:afterAutospacing="0"/>
        <w:jc w:val="both"/>
        <w:rPr>
          <w:color w:val="000000"/>
          <w:lang w:val="es-ES"/>
        </w:rPr>
      </w:pPr>
      <w:r w:rsidRPr="008E4146">
        <w:rPr>
          <w:color w:val="000000"/>
          <w:lang w:val="es-ES"/>
        </w:rPr>
        <w:t xml:space="preserve">En el contexto de las prácticas testimoniales, </w:t>
      </w:r>
      <w:r w:rsidRPr="008E4146">
        <w:rPr>
          <w:i/>
          <w:iCs/>
          <w:color w:val="000000"/>
          <w:lang w:val="es-ES"/>
        </w:rPr>
        <w:t>Los rubios</w:t>
      </w:r>
      <w:r w:rsidRPr="008E4146">
        <w:rPr>
          <w:color w:val="000000"/>
          <w:lang w:val="es-ES"/>
        </w:rPr>
        <w:t xml:space="preserve"> (2003), de Albertina </w:t>
      </w:r>
      <w:proofErr w:type="spellStart"/>
      <w:r w:rsidRPr="008E4146">
        <w:rPr>
          <w:color w:val="000000"/>
          <w:lang w:val="es-ES"/>
        </w:rPr>
        <w:t>Carri</w:t>
      </w:r>
      <w:proofErr w:type="spellEnd"/>
      <w:r w:rsidRPr="008E4146">
        <w:rPr>
          <w:color w:val="000000"/>
          <w:lang w:val="es-ES"/>
        </w:rPr>
        <w:t xml:space="preserve"> (Argentina, 1974-) se ha considerado un caso paradigmático como dispositivo de la memoria que cuestiona el discurso oficial de la </w:t>
      </w:r>
      <w:proofErr w:type="spellStart"/>
      <w:r w:rsidRPr="008E4146">
        <w:rPr>
          <w:color w:val="000000"/>
          <w:lang w:val="es-ES"/>
        </w:rPr>
        <w:t>posdictadura</w:t>
      </w:r>
      <w:proofErr w:type="spellEnd"/>
      <w:r w:rsidRPr="008E4146">
        <w:rPr>
          <w:color w:val="000000"/>
          <w:lang w:val="es-ES"/>
        </w:rPr>
        <w:t xml:space="preserve">. Como hija de Roberto </w:t>
      </w:r>
      <w:proofErr w:type="spellStart"/>
      <w:r w:rsidRPr="008E4146">
        <w:rPr>
          <w:color w:val="000000"/>
          <w:lang w:val="es-ES"/>
        </w:rPr>
        <w:t>Carri</w:t>
      </w:r>
      <w:proofErr w:type="spellEnd"/>
      <w:r w:rsidRPr="008E4146">
        <w:rPr>
          <w:color w:val="000000"/>
          <w:lang w:val="es-ES"/>
        </w:rPr>
        <w:t xml:space="preserve"> y Ana María Caruso, ambos asesinados durante el Proceso de Reorganización Nacional en 1977, </w:t>
      </w:r>
      <w:proofErr w:type="spellStart"/>
      <w:r w:rsidRPr="008E4146">
        <w:rPr>
          <w:color w:val="000000"/>
          <w:lang w:val="es-ES"/>
        </w:rPr>
        <w:t>Carri</w:t>
      </w:r>
      <w:proofErr w:type="spellEnd"/>
      <w:r w:rsidRPr="008E4146">
        <w:rPr>
          <w:color w:val="000000"/>
          <w:lang w:val="es-ES"/>
        </w:rPr>
        <w:t xml:space="preserve">, en cuanto cineasta, asume su responsabilidad moral de hacer una película de sus padres, más no mediante la recreación sobre la vida de ellos, sino a través de la experiencia de su propio vacío, el dolor y la rabia. Para ello, </w:t>
      </w:r>
      <w:proofErr w:type="spellStart"/>
      <w:r w:rsidRPr="008E4146">
        <w:rPr>
          <w:color w:val="000000"/>
          <w:lang w:val="es-ES"/>
        </w:rPr>
        <w:t>Carri</w:t>
      </w:r>
      <w:proofErr w:type="spellEnd"/>
      <w:r w:rsidRPr="008E4146">
        <w:rPr>
          <w:color w:val="000000"/>
          <w:lang w:val="es-ES"/>
        </w:rPr>
        <w:t xml:space="preserve"> recurre a la </w:t>
      </w:r>
      <w:proofErr w:type="spellStart"/>
      <w:r w:rsidRPr="008E4146">
        <w:rPr>
          <w:color w:val="000000"/>
          <w:lang w:val="es-ES"/>
        </w:rPr>
        <w:t>hiperrepresentación</w:t>
      </w:r>
      <w:proofErr w:type="spellEnd"/>
      <w:r w:rsidRPr="008E4146">
        <w:rPr>
          <w:color w:val="000000"/>
          <w:lang w:val="es-ES"/>
        </w:rPr>
        <w:t xml:space="preserve"> de sí, la duplicación, los disfraces, la ficción con muñecos de juguete, fragmentos de fotografías, grabaciones de testigos en diversos formatos y reproducciones de voz, por mencionar solo algunos de los mecanismos de mediación, reflexión e ironía. De esta manera Albertina </w:t>
      </w:r>
      <w:proofErr w:type="spellStart"/>
      <w:r w:rsidRPr="008E4146">
        <w:rPr>
          <w:color w:val="000000"/>
          <w:lang w:val="es-ES"/>
        </w:rPr>
        <w:t>Carri</w:t>
      </w:r>
      <w:proofErr w:type="spellEnd"/>
      <w:r w:rsidRPr="008E4146">
        <w:rPr>
          <w:color w:val="000000"/>
          <w:lang w:val="es-ES"/>
        </w:rPr>
        <w:t xml:space="preserve"> crea un dispositivo de memoria que evita la clausura de narrativa representacional cerrada a favor de una “memoria viva”, en palabras de </w:t>
      </w:r>
      <w:proofErr w:type="spellStart"/>
      <w:r w:rsidRPr="008E4146">
        <w:rPr>
          <w:color w:val="000000"/>
          <w:lang w:val="es-ES"/>
        </w:rPr>
        <w:t>Suely</w:t>
      </w:r>
      <w:proofErr w:type="spellEnd"/>
      <w:r w:rsidRPr="008E4146">
        <w:rPr>
          <w:color w:val="000000"/>
          <w:lang w:val="es-ES"/>
        </w:rPr>
        <w:t xml:space="preserve"> </w:t>
      </w:r>
      <w:proofErr w:type="spellStart"/>
      <w:r w:rsidRPr="008E4146">
        <w:rPr>
          <w:color w:val="000000"/>
          <w:lang w:val="es-ES"/>
        </w:rPr>
        <w:t>Rolnik</w:t>
      </w:r>
      <w:proofErr w:type="spellEnd"/>
      <w:r w:rsidRPr="008E4146">
        <w:rPr>
          <w:color w:val="000000"/>
          <w:lang w:val="es-ES"/>
        </w:rPr>
        <w:t xml:space="preserve">, e intervenir tanto en la representación hegemónica de la falsa normalidad de la </w:t>
      </w:r>
      <w:proofErr w:type="spellStart"/>
      <w:r w:rsidRPr="008E4146">
        <w:rPr>
          <w:color w:val="000000"/>
          <w:lang w:val="es-ES"/>
        </w:rPr>
        <w:t>posdictadura</w:t>
      </w:r>
      <w:proofErr w:type="spellEnd"/>
      <w:r w:rsidRPr="008E4146">
        <w:rPr>
          <w:color w:val="000000"/>
          <w:lang w:val="es-ES"/>
        </w:rPr>
        <w:t xml:space="preserve"> como en la categorización simplista de los cuerpos y sus estereotipos estancos.</w:t>
      </w:r>
    </w:p>
    <w:p w14:paraId="6AB285CD" w14:textId="77777777" w:rsidR="00EB75FD" w:rsidRPr="008E4146" w:rsidRDefault="00EB75FD" w:rsidP="00EB75FD">
      <w:pPr>
        <w:pStyle w:val="NormalWeb"/>
        <w:spacing w:before="0" w:beforeAutospacing="0" w:after="0" w:afterAutospacing="0"/>
        <w:jc w:val="both"/>
        <w:rPr>
          <w:color w:val="000000"/>
          <w:lang w:val="es-ES"/>
        </w:rPr>
      </w:pPr>
    </w:p>
    <w:p w14:paraId="3B888B27" w14:textId="4BDFD51A" w:rsidR="008C3C4D" w:rsidRDefault="008C3C4D" w:rsidP="00EB75FD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Ejes: </w:t>
      </w:r>
    </w:p>
    <w:p w14:paraId="3B14FF7F" w14:textId="77777777" w:rsidR="008C3C4D" w:rsidRDefault="008C3C4D" w:rsidP="00EB75FD">
      <w:pPr>
        <w:rPr>
          <w:rFonts w:ascii="Times New Roman" w:hAnsi="Times New Roman"/>
          <w:lang w:val="es-ES"/>
        </w:rPr>
      </w:pPr>
    </w:p>
    <w:p w14:paraId="23639CD4" w14:textId="0FE9DAB4" w:rsidR="008C3C4D" w:rsidRPr="008C3C4D" w:rsidRDefault="008C3C4D" w:rsidP="00EB75FD">
      <w:pPr>
        <w:rPr>
          <w:rFonts w:ascii="Times New Roman" w:hAnsi="Times New Roman"/>
          <w:b/>
          <w:lang w:val="es-ES"/>
        </w:rPr>
      </w:pPr>
      <w:r w:rsidRPr="008C3C4D">
        <w:rPr>
          <w:rFonts w:ascii="Times New Roman" w:hAnsi="Times New Roman"/>
          <w:b/>
          <w:lang w:val="es-ES"/>
        </w:rPr>
        <w:t>II) TRAMAS POLÍTICAS</w:t>
      </w:r>
    </w:p>
    <w:p w14:paraId="6783DDF7" w14:textId="4B678839" w:rsidR="00EB75FD" w:rsidRPr="00EB75FD" w:rsidRDefault="00EB75FD" w:rsidP="00EB75FD">
      <w:pPr>
        <w:rPr>
          <w:rFonts w:ascii="Times New Roman" w:hAnsi="Times New Roman"/>
          <w:b/>
          <w:lang w:val="es-ES"/>
        </w:rPr>
      </w:pPr>
      <w:r w:rsidRPr="00EB75FD">
        <w:rPr>
          <w:rFonts w:ascii="Times New Roman" w:hAnsi="Times New Roman"/>
          <w:lang w:val="es-ES"/>
        </w:rPr>
        <w:t>Cuerpo, instrumento del pensamiento</w:t>
      </w:r>
    </w:p>
    <w:p w14:paraId="01AC0035" w14:textId="77777777" w:rsidR="008C3C4D" w:rsidRDefault="008C3C4D" w:rsidP="00EB75FD">
      <w:pPr>
        <w:rPr>
          <w:rFonts w:ascii="Times New Roman" w:hAnsi="Times New Roman"/>
          <w:lang w:val="es-ES"/>
        </w:rPr>
      </w:pPr>
    </w:p>
    <w:p w14:paraId="79A87E2F" w14:textId="24868CCF" w:rsidR="008C3C4D" w:rsidRPr="008C3C4D" w:rsidRDefault="008C3C4D" w:rsidP="00EB75FD">
      <w:pPr>
        <w:rPr>
          <w:rFonts w:ascii="Times New Roman" w:hAnsi="Times New Roman"/>
          <w:b/>
          <w:lang w:val="es-ES"/>
        </w:rPr>
      </w:pPr>
      <w:r w:rsidRPr="008C3C4D">
        <w:rPr>
          <w:rFonts w:ascii="Times New Roman" w:hAnsi="Times New Roman"/>
          <w:b/>
          <w:lang w:val="es-ES"/>
        </w:rPr>
        <w:t xml:space="preserve">III) </w:t>
      </w:r>
      <w:r w:rsidRPr="008C3C4D">
        <w:rPr>
          <w:rFonts w:ascii="Times New Roman" w:hAnsi="Times New Roman"/>
          <w:b/>
          <w:i/>
          <w:lang w:val="es-ES"/>
        </w:rPr>
        <w:t>CORPUS</w:t>
      </w:r>
      <w:r w:rsidRPr="008C3C4D">
        <w:rPr>
          <w:rFonts w:ascii="Times New Roman" w:hAnsi="Times New Roman"/>
          <w:b/>
          <w:lang w:val="es-ES"/>
        </w:rPr>
        <w:t>, CA</w:t>
      </w:r>
      <w:bookmarkStart w:id="0" w:name="_GoBack"/>
      <w:bookmarkEnd w:id="0"/>
      <w:r w:rsidRPr="008C3C4D">
        <w:rPr>
          <w:rFonts w:ascii="Times New Roman" w:hAnsi="Times New Roman"/>
          <w:b/>
          <w:lang w:val="es-ES"/>
        </w:rPr>
        <w:t>RTOGRAFÍAS LITERARIAS</w:t>
      </w:r>
    </w:p>
    <w:p w14:paraId="48E745E4" w14:textId="2F44B38A" w:rsidR="00EB75FD" w:rsidRPr="00EB75FD" w:rsidRDefault="00EB75FD" w:rsidP="00EB75FD">
      <w:pPr>
        <w:rPr>
          <w:rFonts w:ascii="Times New Roman" w:hAnsi="Times New Roman"/>
          <w:lang w:val="es-ES"/>
        </w:rPr>
      </w:pPr>
      <w:r w:rsidRPr="00EB75FD">
        <w:rPr>
          <w:rFonts w:ascii="Times New Roman" w:hAnsi="Times New Roman"/>
          <w:lang w:val="es-ES"/>
        </w:rPr>
        <w:t xml:space="preserve">Umbrales de la memoria: ficción y documento </w:t>
      </w:r>
    </w:p>
    <w:p w14:paraId="194B5E05" w14:textId="77777777" w:rsidR="00BD0364" w:rsidRPr="008E4146" w:rsidRDefault="00BD0364">
      <w:pPr>
        <w:rPr>
          <w:lang w:val="es-ES"/>
        </w:rPr>
      </w:pPr>
    </w:p>
    <w:sectPr w:rsidR="00BD0364" w:rsidRPr="008E41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54F"/>
    <w:rsid w:val="002C354F"/>
    <w:rsid w:val="003E0E08"/>
    <w:rsid w:val="006E7967"/>
    <w:rsid w:val="008C3C4D"/>
    <w:rsid w:val="008E4146"/>
    <w:rsid w:val="00BD0364"/>
    <w:rsid w:val="00D33C4A"/>
    <w:rsid w:val="00EB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7552E"/>
  <w15:chartTrackingRefBased/>
  <w15:docId w15:val="{0A6098B1-5E8E-2741-A17E-C3D5BF0E7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C354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56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74F895-27C8-490E-AF2B-E8E19259FF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8C4723-5965-4CB0-A990-D406A02EC327}"/>
</file>

<file path=customXml/itemProps3.xml><?xml version="1.0" encoding="utf-8"?>
<ds:datastoreItem xmlns:ds="http://schemas.openxmlformats.org/officeDocument/2006/customXml" ds:itemID="{2EE628D4-22DB-4A3B-BD90-4821A68FAC1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263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INES WALDEGARAY</dc:creator>
  <cp:keywords/>
  <dc:description/>
  <cp:lastModifiedBy>SONIA FERNANDEZ HOYOS</cp:lastModifiedBy>
  <cp:revision>5</cp:revision>
  <dcterms:created xsi:type="dcterms:W3CDTF">2021-05-05T19:59:00Z</dcterms:created>
  <dcterms:modified xsi:type="dcterms:W3CDTF">2021-05-24T19:43:00Z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