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A28BC" w:rsidR="000A4109" w:rsidP="000A4109" w:rsidRDefault="000A4109" w14:paraId="01F7B47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Pr="005840EC" w:rsidR="000A4109" w:rsidP="000A4109" w:rsidRDefault="000A4109" w14:paraId="16D424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:rsidRPr="005840EC" w:rsidR="000A4109" w:rsidP="000A4109" w:rsidRDefault="000A4109" w14:paraId="638B532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:rsidRPr="005840EC" w:rsidR="000A4109" w:rsidP="000A4109" w:rsidRDefault="000A4109" w14:paraId="7302ABE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:rsidRPr="005840EC" w:rsidR="000A4109" w:rsidP="000A4109" w:rsidRDefault="000A4109" w14:paraId="488AA75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1D2D36" w:rsidR="000A4109" w:rsidP="001D2D36" w:rsidRDefault="000A4109" w14:paraId="0A42CBB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both"/>
        <w:rPr>
          <w:rFonts w:ascii="Times New Roman" w:hAnsi="Times New Roman"/>
          <w:b/>
          <w:lang w:val="es-ES"/>
        </w:rPr>
      </w:pPr>
    </w:p>
    <w:p w:rsidRPr="001D2D36" w:rsidR="000A4109" w:rsidP="001D2D36" w:rsidRDefault="000A4109" w14:paraId="3F8ED34C" w14:textId="77777777">
      <w:pPr>
        <w:jc w:val="both"/>
        <w:rPr>
          <w:rFonts w:ascii="Times New Roman" w:hAnsi="Times New Roman"/>
          <w:b/>
          <w:lang w:val="es-ES"/>
        </w:rPr>
      </w:pPr>
    </w:p>
    <w:p w:rsidRPr="001D2D36" w:rsidR="001D2D36" w:rsidP="001D2D36" w:rsidRDefault="001D2D36" w14:paraId="654CE8F1" w14:textId="77777777">
      <w:pPr>
        <w:jc w:val="both"/>
        <w:rPr>
          <w:rFonts w:ascii="Times New Roman" w:hAnsi="Times New Roman"/>
          <w:b/>
          <w:lang w:val="es-ES"/>
        </w:rPr>
      </w:pPr>
      <w:r w:rsidRPr="001D2D36">
        <w:rPr>
          <w:rFonts w:ascii="Times New Roman" w:hAnsi="Times New Roman"/>
          <w:b/>
          <w:lang w:val="es-ES"/>
        </w:rPr>
        <w:t>Nicole</w:t>
      </w:r>
      <w:r w:rsidRPr="001D2D36">
        <w:rPr>
          <w:rFonts w:ascii="Times New Roman" w:hAnsi="Times New Roman"/>
          <w:b/>
          <w:lang w:val="es-ES"/>
        </w:rPr>
        <w:t xml:space="preserve"> CASO </w:t>
      </w:r>
    </w:p>
    <w:p w:rsidRPr="001D2D36" w:rsidR="001D2D36" w:rsidP="001D2D36" w:rsidRDefault="001D2D36" w14:paraId="529159B0" w14:textId="77777777">
      <w:pPr>
        <w:jc w:val="both"/>
        <w:rPr>
          <w:rFonts w:ascii="Times New Roman" w:hAnsi="Times New Roman"/>
          <w:lang w:val="es-ES"/>
        </w:rPr>
      </w:pPr>
    </w:p>
    <w:p w:rsidRPr="001D2D36" w:rsidR="001D2D36" w:rsidP="001D2D36" w:rsidRDefault="001D2D36" w14:paraId="2D2AA39C" w14:textId="77777777">
      <w:pPr>
        <w:jc w:val="both"/>
        <w:rPr>
          <w:rFonts w:ascii="Times New Roman" w:hAnsi="Times New Roman"/>
          <w:lang w:val="es-ES"/>
        </w:rPr>
      </w:pPr>
      <w:proofErr w:type="spellStart"/>
      <w:r w:rsidRPr="001D2D36">
        <w:rPr>
          <w:rFonts w:ascii="Times New Roman" w:hAnsi="Times New Roman"/>
          <w:lang w:val="es-ES"/>
        </w:rPr>
        <w:t>Bard</w:t>
      </w:r>
      <w:proofErr w:type="spellEnd"/>
      <w:r w:rsidRPr="001D2D36">
        <w:rPr>
          <w:rFonts w:ascii="Times New Roman" w:hAnsi="Times New Roman"/>
          <w:lang w:val="es-ES"/>
        </w:rPr>
        <w:t xml:space="preserve"> </w:t>
      </w:r>
      <w:proofErr w:type="spellStart"/>
      <w:r w:rsidRPr="001D2D36">
        <w:rPr>
          <w:rFonts w:ascii="Times New Roman" w:hAnsi="Times New Roman"/>
          <w:lang w:val="es-ES"/>
        </w:rPr>
        <w:t>College</w:t>
      </w:r>
      <w:proofErr w:type="spellEnd"/>
    </w:p>
    <w:p w:rsidRPr="001D2D36" w:rsidR="001D2D36" w:rsidP="001D2D36" w:rsidRDefault="001D2D36" w14:paraId="57D35603" w14:textId="77777777">
      <w:pPr>
        <w:jc w:val="both"/>
        <w:rPr>
          <w:rFonts w:ascii="Times New Roman" w:hAnsi="Times New Roman"/>
          <w:lang w:val="es-ES"/>
        </w:rPr>
      </w:pPr>
    </w:p>
    <w:p w:rsidR="001D2D36" w:rsidP="001D2D36" w:rsidRDefault="001D2D36" w14:paraId="61978FB9" w14:textId="77777777">
      <w:pPr>
        <w:jc w:val="both"/>
        <w:rPr>
          <w:rFonts w:ascii="Times New Roman" w:hAnsi="Times New Roman"/>
          <w:b/>
          <w:lang w:val="es-ES"/>
        </w:rPr>
      </w:pPr>
      <w:r w:rsidRPr="001D2D36">
        <w:rPr>
          <w:rFonts w:ascii="Times New Roman" w:hAnsi="Times New Roman"/>
          <w:lang w:val="es-ES"/>
        </w:rPr>
        <w:t>Título:</w:t>
      </w:r>
      <w:r w:rsidRPr="001D2D36">
        <w:rPr>
          <w:rFonts w:ascii="Times New Roman" w:hAnsi="Times New Roman"/>
          <w:lang w:val="es-ES"/>
        </w:rPr>
        <w:t xml:space="preserve"> </w:t>
      </w:r>
      <w:r w:rsidRPr="001D2D36">
        <w:rPr>
          <w:rFonts w:ascii="Times New Roman" w:hAnsi="Times New Roman"/>
          <w:b/>
          <w:lang w:val="es-ES"/>
        </w:rPr>
        <w:t>“El espectáculo de</w:t>
      </w:r>
      <w:r>
        <w:rPr>
          <w:rFonts w:ascii="Times New Roman" w:hAnsi="Times New Roman"/>
          <w:b/>
          <w:lang w:val="es-ES"/>
        </w:rPr>
        <w:t xml:space="preserve"> </w:t>
      </w:r>
      <w:r w:rsidRPr="001D2D36">
        <w:rPr>
          <w:rFonts w:ascii="Times New Roman" w:hAnsi="Times New Roman"/>
          <w:b/>
          <w:lang w:val="es-ES"/>
        </w:rPr>
        <w:t>la justicia: narrativas</w:t>
      </w:r>
      <w:r>
        <w:rPr>
          <w:rFonts w:ascii="Times New Roman" w:hAnsi="Times New Roman"/>
          <w:b/>
          <w:lang w:val="es-ES"/>
        </w:rPr>
        <w:t xml:space="preserve"> </w:t>
      </w:r>
      <w:r w:rsidRPr="001D2D36">
        <w:rPr>
          <w:rFonts w:ascii="Times New Roman" w:hAnsi="Times New Roman"/>
          <w:b/>
          <w:lang w:val="es-ES"/>
        </w:rPr>
        <w:t xml:space="preserve">disonantes en </w:t>
      </w:r>
      <w:r w:rsidRPr="001D2D36">
        <w:rPr>
          <w:rFonts w:ascii="Times New Roman" w:hAnsi="Times New Roman"/>
          <w:b/>
          <w:i/>
          <w:lang w:val="es-ES"/>
        </w:rPr>
        <w:t>Castigo divino</w:t>
      </w:r>
      <w:r>
        <w:rPr>
          <w:rFonts w:ascii="Times New Roman" w:hAnsi="Times New Roman"/>
          <w:b/>
          <w:lang w:val="es-ES"/>
        </w:rPr>
        <w:t xml:space="preserve"> </w:t>
      </w:r>
      <w:r w:rsidRPr="001D2D36">
        <w:rPr>
          <w:rFonts w:ascii="Times New Roman" w:hAnsi="Times New Roman"/>
          <w:b/>
          <w:lang w:val="es-ES"/>
        </w:rPr>
        <w:t>de Sergio Ramírez</w:t>
      </w:r>
      <w:r>
        <w:rPr>
          <w:rFonts w:ascii="Times New Roman" w:hAnsi="Times New Roman"/>
          <w:b/>
          <w:lang w:val="es-ES"/>
        </w:rPr>
        <w:t xml:space="preserve"> </w:t>
      </w:r>
      <w:r w:rsidRPr="001D2D36">
        <w:rPr>
          <w:rFonts w:ascii="Times New Roman" w:hAnsi="Times New Roman"/>
          <w:b/>
          <w:lang w:val="es-ES"/>
        </w:rPr>
        <w:t>Mercado”</w:t>
      </w:r>
    </w:p>
    <w:p w:rsidRPr="001D2D36" w:rsidR="001D2D36" w:rsidP="001D2D36" w:rsidRDefault="001D2D36" w14:paraId="0E7195DC" w14:textId="77777777">
      <w:pPr>
        <w:jc w:val="both"/>
        <w:rPr>
          <w:rFonts w:ascii="Times New Roman" w:hAnsi="Times New Roman"/>
          <w:b/>
          <w:lang w:val="es-ES"/>
        </w:rPr>
      </w:pPr>
    </w:p>
    <w:p w:rsidRPr="001D2D36" w:rsidR="001D2D36" w:rsidP="001D2D36" w:rsidRDefault="001D2D36" w14:paraId="368ED0BF" w14:textId="77777777">
      <w:pPr>
        <w:jc w:val="both"/>
        <w:rPr>
          <w:rFonts w:ascii="Times New Roman" w:hAnsi="Times New Roman"/>
          <w:lang w:val="es-ES"/>
        </w:rPr>
      </w:pPr>
      <w:r w:rsidRPr="001D2D36">
        <w:rPr>
          <w:rFonts w:ascii="Times New Roman" w:hAnsi="Times New Roman"/>
          <w:lang w:val="es-ES"/>
        </w:rPr>
        <w:t>Propuesta</w:t>
      </w:r>
      <w:r w:rsidRPr="001D2D36">
        <w:rPr>
          <w:rFonts w:ascii="Times New Roman" w:hAnsi="Times New Roman"/>
          <w:lang w:val="es-ES"/>
        </w:rPr>
        <w:t>:</w:t>
      </w:r>
    </w:p>
    <w:p w:rsidRPr="001D2D36" w:rsidR="001D2D36" w:rsidP="001D2D36" w:rsidRDefault="001D2D36" w14:paraId="1FEAEF3A" w14:textId="77777777">
      <w:pPr>
        <w:jc w:val="both"/>
        <w:rPr>
          <w:rFonts w:ascii="Times New Roman" w:hAnsi="Times New Roman"/>
          <w:lang w:val="es-ES"/>
        </w:rPr>
      </w:pPr>
    </w:p>
    <w:p w:rsidRPr="001D2D36" w:rsidR="001D2D36" w:rsidP="4276DA41" w:rsidRDefault="001D2D36" w14:paraId="12E8549F" w14:textId="77777777">
      <w:pPr>
        <w:spacing w:line="240" w:lineRule="auto"/>
        <w:jc w:val="both"/>
        <w:rPr>
          <w:rFonts w:ascii="Times New Roman" w:hAnsi="Times New Roman"/>
          <w:lang w:val="es-ES"/>
        </w:rPr>
      </w:pPr>
      <w:r w:rsidRPr="4276DA41" w:rsidR="001D2D36">
        <w:rPr>
          <w:rFonts w:ascii="Times New Roman" w:hAnsi="Times New Roman"/>
          <w:lang w:val="es-ES"/>
        </w:rPr>
        <w:t xml:space="preserve">En su novela </w:t>
      </w:r>
      <w:r w:rsidRPr="4276DA41" w:rsidR="001D2D36">
        <w:rPr>
          <w:rFonts w:ascii="Times New Roman" w:hAnsi="Times New Roman"/>
          <w:i w:val="1"/>
          <w:iCs w:val="1"/>
          <w:lang w:val="es-ES"/>
        </w:rPr>
        <w:t>Castigo divino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(1988), el autor nicaragüense Sergio Ramírez Mercado explora la precaria noción de la verdad.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En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el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entorno de vida o muerte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de una corte criminal, el futuro del asesino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acusado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depende de la capacidad de discernir los hechos entre una cacofonía de afirmaciones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disonantes. La novela destaca las varias interpretaciones en juego para demostrar cómo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múltiples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fuentes equívocas—documentos,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testimonios, reportajes, entre otras—sirven para construir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narrativas que frecuentemente llevan a la ofuscación en lugar de a una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prueba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contundente. Valiéndome de La sociedad del espectáculo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 xml:space="preserve">de Guy </w:t>
      </w:r>
      <w:proofErr w:type="spellStart"/>
      <w:r w:rsidRPr="4276DA41" w:rsidR="001D2D36">
        <w:rPr>
          <w:rFonts w:ascii="Times New Roman" w:hAnsi="Times New Roman"/>
          <w:lang w:val="es-ES"/>
        </w:rPr>
        <w:t>Debord</w:t>
      </w:r>
      <w:proofErr w:type="spellEnd"/>
      <w:r w:rsidRPr="4276DA41" w:rsidR="001D2D36">
        <w:rPr>
          <w:rFonts w:ascii="Times New Roman" w:hAnsi="Times New Roman"/>
          <w:lang w:val="es-ES"/>
        </w:rPr>
        <w:t>, considero las maneras en las que somos lectores de señales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implícitas y explícitas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en el ámbito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público,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y exploro cómo tales signos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ubicuos—en los medios masivos, la propaganda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publicitaria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y en la cultura popular—nos llevan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a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privilegiar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ciertos tipos de narrativas al navegar las ambigüedades de nuestro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entorno. En sociedades de consumo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que ya en los años treinta del siglo XX generaban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con pericia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representaciones exageradas, seductoras,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y entretenidas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de productos y de conceptos, el discurso narrativo de la vida pública, replicado en la vida privada, queda marcado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por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tales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signos proveedores de sentido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que circulan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a nivel internacional.  Tomando esto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en cuenta, en esta ponencia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analizo ¿cuáles son las implicaciones de estas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prácticas de lectura en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las cortes de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justicia?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y ¿cómo afectan nuestra capacidad de discernir y sintetizar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significados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ante una multiplicidad de voces?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¿Cómo formular un juicio sobre la verdad cuando nos hemos vuelto escépticos lectores de los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signos que nos rodean?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Mi pregunta central es: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¿qué sucede cuando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la integridad del cuerpo está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>en juego</w:t>
      </w:r>
      <w:r w:rsidRPr="4276DA41" w:rsidR="001D2D36">
        <w:rPr>
          <w:rFonts w:ascii="Times New Roman" w:hAnsi="Times New Roman"/>
          <w:lang w:val="es-ES"/>
        </w:rPr>
        <w:t xml:space="preserve"> </w:t>
      </w:r>
      <w:r w:rsidRPr="4276DA41" w:rsidR="001D2D36">
        <w:rPr>
          <w:rFonts w:ascii="Times New Roman" w:hAnsi="Times New Roman"/>
          <w:lang w:val="es-ES"/>
        </w:rPr>
        <w:t xml:space="preserve">y hay que seleccionar una entre muchas versiones de lo ocurrido? </w:t>
      </w:r>
    </w:p>
    <w:p w:rsidRPr="001D2D36" w:rsidR="001D2D36" w:rsidP="001D2D36" w:rsidRDefault="001D2D36" w14:paraId="7603155A" w14:textId="77777777">
      <w:pPr>
        <w:jc w:val="both"/>
        <w:rPr>
          <w:rFonts w:ascii="Times New Roman" w:hAnsi="Times New Roman"/>
          <w:lang w:val="es-ES"/>
        </w:rPr>
      </w:pPr>
    </w:p>
    <w:p w:rsidR="001D2D36" w:rsidP="001D2D36" w:rsidRDefault="001D2D36" w14:paraId="6F57035F" w14:textId="77777777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Eje: </w:t>
      </w:r>
    </w:p>
    <w:p w:rsidRPr="001D2D36" w:rsidR="001D2D36" w:rsidP="001D2D36" w:rsidRDefault="001D2D36" w14:paraId="78294014" w14:textId="77777777">
      <w:pPr>
        <w:jc w:val="both"/>
        <w:rPr>
          <w:rFonts w:ascii="Times New Roman" w:hAnsi="Times New Roman"/>
          <w:lang w:val="es-ES"/>
        </w:rPr>
      </w:pPr>
    </w:p>
    <w:p w:rsidRPr="001D2D36" w:rsidR="001D2D36" w:rsidP="001D2D36" w:rsidRDefault="001D2D36" w14:paraId="618C471C" w14:textId="77777777">
      <w:pPr>
        <w:jc w:val="both"/>
        <w:rPr>
          <w:rFonts w:ascii="Times New Roman" w:hAnsi="Times New Roman"/>
          <w:b/>
          <w:lang w:val="es-ES"/>
        </w:rPr>
      </w:pPr>
      <w:r w:rsidRPr="001D2D36">
        <w:rPr>
          <w:rFonts w:ascii="Times New Roman" w:hAnsi="Times New Roman"/>
          <w:b/>
          <w:lang w:val="es-ES"/>
        </w:rPr>
        <w:t xml:space="preserve">III) </w:t>
      </w:r>
      <w:r w:rsidRPr="001D2D36">
        <w:rPr>
          <w:rFonts w:ascii="Times New Roman" w:hAnsi="Times New Roman"/>
          <w:b/>
          <w:i/>
          <w:lang w:val="es-ES"/>
        </w:rPr>
        <w:t>CORPUS</w:t>
      </w:r>
      <w:r w:rsidRPr="001D2D36">
        <w:rPr>
          <w:rFonts w:ascii="Times New Roman" w:hAnsi="Times New Roman"/>
          <w:b/>
          <w:lang w:val="es-ES"/>
        </w:rPr>
        <w:t>, CARTOGRAFÍAS LITERARIAS</w:t>
      </w:r>
      <w:bookmarkStart w:name="_GoBack" w:id="0"/>
      <w:bookmarkEnd w:id="0"/>
    </w:p>
    <w:p w:rsidRPr="001D2D36" w:rsidR="001D2D36" w:rsidP="001D2D36" w:rsidRDefault="001D2D36" w14:paraId="5D90E326" w14:textId="77777777">
      <w:pPr>
        <w:jc w:val="both"/>
        <w:rPr>
          <w:rFonts w:ascii="Times New Roman" w:hAnsi="Times New Roman"/>
          <w:lang w:val="es-ES"/>
        </w:rPr>
      </w:pPr>
      <w:r w:rsidRPr="001D2D36">
        <w:rPr>
          <w:rFonts w:ascii="Times New Roman" w:hAnsi="Times New Roman"/>
          <w:lang w:val="es-ES"/>
        </w:rPr>
        <w:t>Umbrales de la memoria: ficción y documentos</w:t>
      </w:r>
    </w:p>
    <w:p w:rsidRPr="001D2D36" w:rsidR="001D2D36" w:rsidP="001D2D36" w:rsidRDefault="001D2D36" w14:paraId="1A670AD0" w14:textId="77777777">
      <w:pPr>
        <w:jc w:val="both"/>
        <w:rPr>
          <w:rFonts w:ascii="Times New Roman" w:hAnsi="Times New Roman"/>
          <w:lang w:val="es-ES"/>
        </w:rPr>
      </w:pPr>
      <w:r w:rsidRPr="001D2D36">
        <w:rPr>
          <w:rFonts w:ascii="Times New Roman" w:hAnsi="Times New Roman"/>
          <w:lang w:val="es-ES"/>
        </w:rPr>
        <w:t>Políticas y poéticas del archivo</w:t>
      </w:r>
      <w:r w:rsidRPr="001D2D36">
        <w:rPr>
          <w:rFonts w:ascii="Times New Roman" w:hAnsi="Times New Roman"/>
          <w:lang w:val="es-ES"/>
        </w:rPr>
        <w:t xml:space="preserve"> </w:t>
      </w:r>
    </w:p>
    <w:p w:rsidRPr="001D2D36" w:rsidR="001D2D36" w:rsidP="001D2D36" w:rsidRDefault="001D2D36" w14:paraId="7E169783" w14:textId="77777777">
      <w:pPr>
        <w:jc w:val="both"/>
        <w:rPr>
          <w:rFonts w:ascii="Times New Roman" w:hAnsi="Times New Roman"/>
          <w:lang w:val="es-ES"/>
        </w:rPr>
      </w:pPr>
      <w:r w:rsidRPr="001D2D36">
        <w:rPr>
          <w:rFonts w:ascii="Times New Roman" w:hAnsi="Times New Roman"/>
          <w:lang w:val="es-ES"/>
        </w:rPr>
        <w:t>El archivo como modalidad no realista de (re-)presentación del pasado</w:t>
      </w:r>
      <w:r w:rsidRPr="001D2D36">
        <w:rPr>
          <w:rFonts w:ascii="Times New Roman" w:hAnsi="Times New Roman"/>
          <w:lang w:val="es-ES"/>
        </w:rPr>
        <w:t xml:space="preserve"> </w:t>
      </w:r>
    </w:p>
    <w:p w:rsidRPr="001D2D36" w:rsidR="00F520F8" w:rsidP="001D2D36" w:rsidRDefault="001D2D36" w14:paraId="43BF8782" w14:textId="77777777">
      <w:pPr>
        <w:jc w:val="both"/>
        <w:rPr>
          <w:rFonts w:ascii="Times New Roman" w:hAnsi="Times New Roman"/>
          <w:lang w:val="es-ES"/>
        </w:rPr>
      </w:pPr>
      <w:proofErr w:type="spellStart"/>
      <w:r w:rsidRPr="001D2D36">
        <w:rPr>
          <w:rFonts w:ascii="Times New Roman" w:hAnsi="Times New Roman"/>
          <w:lang w:val="es-ES"/>
        </w:rPr>
        <w:t>Factualidad</w:t>
      </w:r>
      <w:proofErr w:type="spellEnd"/>
      <w:r w:rsidRPr="001D2D36">
        <w:rPr>
          <w:rFonts w:ascii="Times New Roman" w:hAnsi="Times New Roman"/>
          <w:lang w:val="es-ES"/>
        </w:rPr>
        <w:t xml:space="preserve"> y ficcionalidad: proyecciones ideológicas, implicancias </w:t>
      </w:r>
      <w:proofErr w:type="spellStart"/>
      <w:r w:rsidRPr="001D2D36">
        <w:rPr>
          <w:rFonts w:ascii="Times New Roman" w:hAnsi="Times New Roman"/>
          <w:lang w:val="es-ES"/>
        </w:rPr>
        <w:t>políticas</w:t>
      </w:r>
      <w:proofErr w:type="spellEnd"/>
    </w:p>
    <w:sectPr w:rsidRPr="001D2D36" w:rsidR="00F520F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109"/>
    <w:rsid w:val="000A4109"/>
    <w:rsid w:val="001D2D36"/>
    <w:rsid w:val="00F520F8"/>
    <w:rsid w:val="4276D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7808"/>
  <w15:chartTrackingRefBased/>
  <w15:docId w15:val="{AE4264E1-C678-48F3-A7D0-35D6F85D1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4109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291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0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6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0058B3-9D08-4596-8778-B51B80249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30EB00-6352-429F-8490-F9E01F915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EDE7AF-71B6-48C8-82FA-31782C50BF8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2021-05-24T17:25:00.0000000Z</dcterms:created>
  <dcterms:modified xsi:type="dcterms:W3CDTF">2021-06-01T08:15:02.1026009Z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