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2A9BD" w14:textId="77777777" w:rsidR="00B14BB3" w:rsidRPr="00813662" w:rsidRDefault="00B14BB3" w:rsidP="00B14BB3">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72865B8D" w14:textId="77777777" w:rsidR="00B14BB3" w:rsidRPr="00813662" w:rsidRDefault="00B14BB3" w:rsidP="00B14BB3">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277315CA" w14:textId="77777777" w:rsidR="00B14BB3" w:rsidRPr="00813662" w:rsidRDefault="00B14BB3" w:rsidP="00B14BB3">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05179E5C" w14:textId="77777777" w:rsidR="00B14BB3" w:rsidRPr="00813662" w:rsidRDefault="00B14BB3" w:rsidP="00B14BB3">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7622D6D5" w14:textId="77777777" w:rsidR="00B14BB3" w:rsidRPr="00813662" w:rsidRDefault="00B14BB3" w:rsidP="00B14BB3">
      <w:pPr>
        <w:rPr>
          <w:rFonts w:ascii="Times New Roman" w:hAnsi="Times New Roman"/>
          <w:sz w:val="22"/>
          <w:szCs w:val="22"/>
          <w:lang w:val="es-ES_tradnl"/>
        </w:rPr>
      </w:pPr>
    </w:p>
    <w:p w14:paraId="3198980D" w14:textId="77777777" w:rsidR="00B14BB3" w:rsidRPr="00B14BB3" w:rsidRDefault="00B14BB3" w:rsidP="00B14BB3">
      <w:pPr>
        <w:autoSpaceDE w:val="0"/>
        <w:autoSpaceDN w:val="0"/>
        <w:adjustRightInd w:val="0"/>
        <w:jc w:val="both"/>
        <w:rPr>
          <w:rFonts w:ascii="Times New Roman" w:hAnsi="Times New Roman"/>
          <w:lang w:val="es-ES_tradnl"/>
        </w:rPr>
      </w:pPr>
      <w:bookmarkStart w:id="0" w:name="_GoBack"/>
      <w:bookmarkEnd w:id="0"/>
      <w:r w:rsidRPr="00B14BB3">
        <w:rPr>
          <w:rFonts w:ascii="Times New Roman" w:hAnsi="Times New Roman"/>
          <w:b/>
          <w:bCs/>
          <w:lang w:val="es-ES_tradnl"/>
        </w:rPr>
        <w:t xml:space="preserve">Carlos </w:t>
      </w:r>
      <w:r w:rsidRPr="00B14BB3">
        <w:rPr>
          <w:rFonts w:ascii="Times New Roman" w:hAnsi="Times New Roman"/>
          <w:b/>
          <w:bCs/>
          <w:lang w:val="es-ES_tradnl"/>
        </w:rPr>
        <w:t>HALABURDA</w:t>
      </w:r>
      <w:r w:rsidRPr="00B14BB3">
        <w:rPr>
          <w:rFonts w:ascii="Times New Roman" w:hAnsi="Times New Roman"/>
          <w:lang w:val="es-ES_tradnl"/>
        </w:rPr>
        <w:t xml:space="preserve"> </w:t>
      </w:r>
    </w:p>
    <w:p w14:paraId="460DE923" w14:textId="77777777" w:rsidR="00B14BB3" w:rsidRDefault="00B14BB3" w:rsidP="00B14BB3">
      <w:pPr>
        <w:autoSpaceDE w:val="0"/>
        <w:autoSpaceDN w:val="0"/>
        <w:adjustRightInd w:val="0"/>
        <w:jc w:val="both"/>
        <w:rPr>
          <w:rFonts w:ascii="Times New Roman" w:hAnsi="Times New Roman"/>
          <w:lang w:val="es-ES_tradnl"/>
        </w:rPr>
      </w:pPr>
    </w:p>
    <w:p w14:paraId="1EB5C952" w14:textId="77777777" w:rsidR="00B14BB3" w:rsidRPr="00B14BB3" w:rsidRDefault="00B14BB3" w:rsidP="00B14BB3">
      <w:pPr>
        <w:autoSpaceDE w:val="0"/>
        <w:autoSpaceDN w:val="0"/>
        <w:adjustRightInd w:val="0"/>
        <w:jc w:val="both"/>
        <w:rPr>
          <w:rFonts w:ascii="Times New Roman" w:hAnsi="Times New Roman"/>
          <w:lang w:val="es-ES_tradnl"/>
        </w:rPr>
      </w:pPr>
      <w:proofErr w:type="spellStart"/>
      <w:r w:rsidRPr="00B14BB3">
        <w:rPr>
          <w:rFonts w:ascii="Times New Roman" w:hAnsi="Times New Roman"/>
          <w:lang w:val="es-ES_tradnl"/>
        </w:rPr>
        <w:t>Northwestern</w:t>
      </w:r>
      <w:proofErr w:type="spellEnd"/>
      <w:r w:rsidRPr="00B14BB3">
        <w:rPr>
          <w:rFonts w:ascii="Times New Roman" w:hAnsi="Times New Roman"/>
          <w:lang w:val="es-ES_tradnl"/>
        </w:rPr>
        <w:t xml:space="preserve"> </w:t>
      </w:r>
      <w:proofErr w:type="spellStart"/>
      <w:r w:rsidRPr="00B14BB3">
        <w:rPr>
          <w:rFonts w:ascii="Times New Roman" w:hAnsi="Times New Roman"/>
          <w:lang w:val="es-ES_tradnl"/>
        </w:rPr>
        <w:t>University</w:t>
      </w:r>
      <w:proofErr w:type="spellEnd"/>
    </w:p>
    <w:p w14:paraId="3EF90DF4" w14:textId="77777777" w:rsidR="00B14BB3" w:rsidRPr="00B14BB3" w:rsidRDefault="00B14BB3" w:rsidP="00B14BB3">
      <w:pPr>
        <w:autoSpaceDE w:val="0"/>
        <w:autoSpaceDN w:val="0"/>
        <w:adjustRightInd w:val="0"/>
        <w:jc w:val="both"/>
        <w:rPr>
          <w:rFonts w:ascii="Times New Roman" w:hAnsi="Times New Roman"/>
          <w:lang w:val="es-ES_tradnl"/>
        </w:rPr>
      </w:pPr>
    </w:p>
    <w:p w14:paraId="73992833" w14:textId="77777777" w:rsidR="00B14BB3" w:rsidRPr="00B14BB3" w:rsidRDefault="00B14BB3" w:rsidP="00B14BB3">
      <w:pPr>
        <w:autoSpaceDE w:val="0"/>
        <w:autoSpaceDN w:val="0"/>
        <w:adjustRightInd w:val="0"/>
        <w:jc w:val="both"/>
        <w:rPr>
          <w:rStyle w:val="Aucun"/>
          <w:rFonts w:ascii="Times New Roman" w:hAnsi="Times New Roman"/>
          <w:b/>
          <w:bCs/>
          <w:caps/>
          <w:lang w:val="es-ES"/>
        </w:rPr>
      </w:pPr>
      <w:r w:rsidRPr="00B14BB3">
        <w:rPr>
          <w:rFonts w:ascii="Times New Roman" w:hAnsi="Times New Roman"/>
          <w:lang w:val="es-ES_tradnl"/>
        </w:rPr>
        <w:t xml:space="preserve">Título: </w:t>
      </w:r>
      <w:r w:rsidRPr="00B14BB3">
        <w:rPr>
          <w:rFonts w:ascii="Times New Roman" w:hAnsi="Times New Roman"/>
          <w:b/>
          <w:lang w:val="es-ES_tradnl"/>
        </w:rPr>
        <w:t>“</w:t>
      </w:r>
      <w:r w:rsidRPr="00B14BB3">
        <w:rPr>
          <w:rFonts w:ascii="Times New Roman" w:hAnsi="Times New Roman"/>
          <w:b/>
          <w:lang w:val="es-ES" w:eastAsia="en-US"/>
        </w:rPr>
        <w:t>Teratología del marimacho. Masculinidades monstruosas en la prensa mexicana finisecular, 1880-1910”</w:t>
      </w:r>
    </w:p>
    <w:p w14:paraId="55A80F35" w14:textId="77777777" w:rsidR="00B14BB3" w:rsidRPr="00BA7245" w:rsidRDefault="00B14BB3" w:rsidP="00B14BB3">
      <w:pPr>
        <w:autoSpaceDE w:val="0"/>
        <w:autoSpaceDN w:val="0"/>
        <w:adjustRightInd w:val="0"/>
        <w:jc w:val="both"/>
        <w:rPr>
          <w:rFonts w:ascii="Times New Roman" w:hAnsi="Times New Roman"/>
          <w:lang w:val="es-ES_tradnl"/>
        </w:rPr>
      </w:pPr>
      <w:r w:rsidRPr="00BA7245">
        <w:rPr>
          <w:rFonts w:ascii="Times New Roman" w:hAnsi="Times New Roman"/>
          <w:lang w:val="es-ES_tradnl"/>
        </w:rPr>
        <w:t xml:space="preserve"> </w:t>
      </w:r>
    </w:p>
    <w:p w14:paraId="2B5C46A3" w14:textId="77777777" w:rsidR="00B14BB3" w:rsidRPr="00B14BB3" w:rsidRDefault="00B14BB3" w:rsidP="00B14BB3">
      <w:pPr>
        <w:autoSpaceDE w:val="0"/>
        <w:autoSpaceDN w:val="0"/>
        <w:adjustRightInd w:val="0"/>
        <w:jc w:val="both"/>
        <w:rPr>
          <w:rFonts w:ascii="Times New Roman" w:hAnsi="Times New Roman"/>
          <w:iCs/>
          <w:lang w:val="es-ES"/>
        </w:rPr>
      </w:pPr>
      <w:r w:rsidRPr="00B14BB3">
        <w:rPr>
          <w:rFonts w:ascii="Times New Roman" w:hAnsi="Times New Roman"/>
          <w:iCs/>
          <w:lang w:val="es-ES"/>
        </w:rPr>
        <w:t xml:space="preserve">Propuesta: </w:t>
      </w:r>
    </w:p>
    <w:p w14:paraId="0E0EA1A7" w14:textId="77777777" w:rsidR="00B14BB3" w:rsidRDefault="00B14BB3" w:rsidP="00B14BB3">
      <w:pPr>
        <w:autoSpaceDE w:val="0"/>
        <w:autoSpaceDN w:val="0"/>
        <w:adjustRightInd w:val="0"/>
        <w:jc w:val="both"/>
        <w:rPr>
          <w:rFonts w:ascii="Times New Roman" w:hAnsi="Times New Roman"/>
          <w:color w:val="333333"/>
          <w:lang w:val="es-ES"/>
        </w:rPr>
      </w:pPr>
    </w:p>
    <w:p w14:paraId="625C2D40" w14:textId="77777777" w:rsidR="00B14BB3" w:rsidRPr="00BA7245" w:rsidRDefault="00B14BB3" w:rsidP="00B14BB3">
      <w:pPr>
        <w:autoSpaceDE w:val="0"/>
        <w:autoSpaceDN w:val="0"/>
        <w:adjustRightInd w:val="0"/>
        <w:jc w:val="both"/>
        <w:rPr>
          <w:rFonts w:ascii="Times New Roman" w:hAnsi="Times New Roman"/>
          <w:color w:val="333333"/>
          <w:lang w:val="es-ES"/>
        </w:rPr>
      </w:pPr>
      <w:r w:rsidRPr="00BA7245">
        <w:rPr>
          <w:rFonts w:ascii="Times New Roman" w:hAnsi="Times New Roman"/>
          <w:color w:val="333333"/>
          <w:lang w:val="es-ES"/>
        </w:rPr>
        <w:t xml:space="preserve"> Con el estudio de Juan María Rodríguez Descripción de un monstruo humano cuádruple (1870), el despegue de la teratología en el México decimonónico supone un momento de </w:t>
      </w:r>
      <w:proofErr w:type="spellStart"/>
      <w:r w:rsidRPr="00BA7245">
        <w:rPr>
          <w:rFonts w:ascii="Times New Roman" w:hAnsi="Times New Roman"/>
          <w:color w:val="333333"/>
          <w:lang w:val="es-ES"/>
        </w:rPr>
        <w:t>rupture</w:t>
      </w:r>
      <w:proofErr w:type="spellEnd"/>
      <w:r w:rsidRPr="00BA7245">
        <w:rPr>
          <w:rFonts w:ascii="Times New Roman" w:hAnsi="Times New Roman"/>
          <w:color w:val="333333"/>
          <w:lang w:val="es-ES"/>
        </w:rPr>
        <w:t xml:space="preserve"> epistemológica. La noción de lo monstruoso ligado a los orígenes de una sexualidad perversa sale de un paradigma explicativo teológico para entrar a ser gestionado por los lenguajes secularizados de la clínica. Los cuerpos denominados monstruosos carecían de una clara demarcación genital que permitiese adjudicar una identidad sexual legible para la medicina. De este modo, la teratología deviene esencialmente en una ciencia de la observación de desviaciones congénitas a ser corregidas y </w:t>
      </w:r>
      <w:proofErr w:type="spellStart"/>
      <w:proofErr w:type="gramStart"/>
      <w:r w:rsidRPr="00BA7245">
        <w:rPr>
          <w:rFonts w:ascii="Times New Roman" w:hAnsi="Times New Roman"/>
          <w:color w:val="333333"/>
          <w:lang w:val="es-ES"/>
        </w:rPr>
        <w:t>re-direccionadas</w:t>
      </w:r>
      <w:proofErr w:type="spellEnd"/>
      <w:proofErr w:type="gramEnd"/>
      <w:r w:rsidRPr="00BA7245">
        <w:rPr>
          <w:rFonts w:ascii="Times New Roman" w:hAnsi="Times New Roman"/>
          <w:color w:val="333333"/>
          <w:lang w:val="es-ES"/>
        </w:rPr>
        <w:t xml:space="preserve"> a la norma de un sexo “verdadero” situado en un régimen binario masculino/femenino y hetero-centrado. Mientras que los casos clínicos han recibido la mayor atención de la crítica, poco se ha dicho sobre cómo la cultura impresa finisecular participó de un sistema de escritura y producción de cuerpos anómalos, desde que en ellos habitaba una masculinidad monstruosa que ponía en peligro el futuro de la feminidad y de la mujer nacional como entidad reproductiva. El marimacho, entendido como una impostura del género masculino, una metamorfosis de la mujer mexicana aparece en la prensa para desplegar prácticas </w:t>
      </w:r>
      <w:proofErr w:type="spellStart"/>
      <w:proofErr w:type="gramStart"/>
      <w:r w:rsidRPr="00BA7245">
        <w:rPr>
          <w:rFonts w:ascii="Times New Roman" w:hAnsi="Times New Roman"/>
          <w:color w:val="333333"/>
          <w:lang w:val="es-ES"/>
        </w:rPr>
        <w:t>contra-sexuales</w:t>
      </w:r>
      <w:proofErr w:type="spellEnd"/>
      <w:proofErr w:type="gramEnd"/>
      <w:r w:rsidRPr="00BA7245">
        <w:rPr>
          <w:rFonts w:ascii="Times New Roman" w:hAnsi="Times New Roman"/>
          <w:color w:val="333333"/>
          <w:lang w:val="es-ES"/>
        </w:rPr>
        <w:t xml:space="preserve"> y de desvío, inversión, y modificación de posiciones de enunciación genéricas que se tratarán de contener, fallidamente, por una razón letrada heteronormativa. La excavación de un archivo teratológico popular del marimacho donde circulan cuchilleras y musculosas, feministas, sufragistas y literatas, nerviosas, toreras, silbadoras y trotamundos en periódicos como El Nacional, El popular, y El Correo de San Luis permite acceder a una historia de las estrategias disidentes sexo-genéricas que debilitaban el imaginario heterosexual del fin de siglo y sus tecnologías de dominación social en el México porfiriano.</w:t>
      </w:r>
    </w:p>
    <w:p w14:paraId="0540E930" w14:textId="77777777" w:rsidR="00B14BB3" w:rsidRPr="00BA7245" w:rsidRDefault="00B14BB3" w:rsidP="00B14BB3">
      <w:pPr>
        <w:jc w:val="both"/>
        <w:rPr>
          <w:rFonts w:ascii="Times New Roman" w:hAnsi="Times New Roman"/>
          <w:bCs/>
          <w:iCs/>
          <w:lang w:val="es-ES"/>
        </w:rPr>
      </w:pPr>
    </w:p>
    <w:p w14:paraId="263E905C" w14:textId="77777777" w:rsidR="00B14BB3" w:rsidRPr="00BA7245" w:rsidRDefault="00B14BB3" w:rsidP="00B14BB3">
      <w:pPr>
        <w:jc w:val="both"/>
        <w:rPr>
          <w:rFonts w:ascii="Times New Roman" w:hAnsi="Times New Roman"/>
          <w:lang w:val="es-ES"/>
        </w:rPr>
      </w:pPr>
    </w:p>
    <w:p w14:paraId="4934DC8F" w14:textId="77777777" w:rsidR="00B14BB3" w:rsidRDefault="00B14BB3" w:rsidP="00B14BB3">
      <w:pPr>
        <w:jc w:val="both"/>
        <w:rPr>
          <w:rFonts w:ascii="Times New Roman" w:hAnsi="Times New Roman"/>
          <w:lang w:val="es-ES"/>
        </w:rPr>
      </w:pPr>
      <w:r>
        <w:rPr>
          <w:rFonts w:ascii="Times New Roman" w:hAnsi="Times New Roman"/>
          <w:lang w:val="es-ES"/>
        </w:rPr>
        <w:t xml:space="preserve">Eje: </w:t>
      </w:r>
    </w:p>
    <w:p w14:paraId="0BFE2A33" w14:textId="77777777" w:rsidR="00B14BB3" w:rsidRPr="00BA7245" w:rsidRDefault="00B14BB3" w:rsidP="00B14BB3">
      <w:pPr>
        <w:jc w:val="both"/>
        <w:rPr>
          <w:rFonts w:ascii="Times New Roman" w:hAnsi="Times New Roman"/>
          <w:lang w:val="es-ES"/>
        </w:rPr>
      </w:pPr>
    </w:p>
    <w:p w14:paraId="30A5AE9C" w14:textId="77777777" w:rsidR="00B14BB3" w:rsidRPr="00BA7245" w:rsidRDefault="00B14BB3" w:rsidP="00B14BB3">
      <w:pPr>
        <w:jc w:val="both"/>
        <w:rPr>
          <w:rFonts w:ascii="Times New Roman" w:hAnsi="Times New Roman"/>
          <w:lang w:val="es-ES"/>
        </w:rPr>
      </w:pPr>
      <w:r w:rsidRPr="00BA7245">
        <w:rPr>
          <w:rFonts w:ascii="Times New Roman" w:hAnsi="Times New Roman"/>
          <w:lang w:val="es-ES"/>
        </w:rPr>
        <w:t>I</w:t>
      </w:r>
      <w:r w:rsidRPr="00BA7245">
        <w:rPr>
          <w:rFonts w:ascii="Times New Roman" w:hAnsi="Times New Roman"/>
          <w:b/>
          <w:bCs/>
          <w:lang w:val="es-ES"/>
        </w:rPr>
        <w:t>) CUERPOS, ESCRITURAS CRÍTICAS</w:t>
      </w:r>
    </w:p>
    <w:p w14:paraId="5F286678" w14:textId="77777777" w:rsidR="00B14BB3" w:rsidRPr="00B14BB3" w:rsidRDefault="00B14BB3" w:rsidP="00B14BB3">
      <w:pPr>
        <w:jc w:val="both"/>
        <w:rPr>
          <w:lang w:val="es-ES"/>
        </w:rPr>
      </w:pPr>
    </w:p>
    <w:p w14:paraId="2BEFF498" w14:textId="77777777" w:rsidR="00B14BB3" w:rsidRPr="00B14BB3" w:rsidRDefault="00B14BB3">
      <w:pPr>
        <w:rPr>
          <w:lang w:val="es-ES"/>
        </w:rPr>
      </w:pPr>
    </w:p>
    <w:sectPr w:rsidR="00B14BB3" w:rsidRPr="00B14B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BB3"/>
    <w:rsid w:val="00B14B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04728"/>
  <w15:chartTrackingRefBased/>
  <w15:docId w15:val="{91D921AC-F1AB-46AA-8274-74610801E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4BB3"/>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B14BB3"/>
    <w:rPr>
      <w:color w:val="0000FF"/>
      <w:u w:val="single"/>
    </w:rPr>
  </w:style>
  <w:style w:type="character" w:customStyle="1" w:styleId="Aucun">
    <w:name w:val="Aucun"/>
    <w:rsid w:val="00B14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9D3E19-335F-446C-9AAB-398CA0B2A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C111F0-C0AE-4021-A7CD-115CA5366277}">
  <ds:schemaRefs>
    <ds:schemaRef ds:uri="http://schemas.microsoft.com/sharepoint/v3/contenttype/forms"/>
  </ds:schemaRefs>
</ds:datastoreItem>
</file>

<file path=customXml/itemProps3.xml><?xml version="1.0" encoding="utf-8"?>
<ds:datastoreItem xmlns:ds="http://schemas.openxmlformats.org/officeDocument/2006/customXml" ds:itemID="{1C448478-D115-4AFC-81A7-8233E39824E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353</Words>
  <Characters>1946</Characters>
  <Application>Microsoft Office Word</Application>
  <DocSecurity>0</DocSecurity>
  <Lines>16</Lines>
  <Paragraphs>4</Paragraphs>
  <ScaleCrop>false</ScaleCrop>
  <Company>Universite de Reims Champagne Ardennes</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2021-05-28T14:04:00Z</dcterms:created>
  <dcterms:modified xsi:type="dcterms:W3CDTF">2021-05-28T14:07:00Z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