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A28BC" w:rsidR="00E831A2" w:rsidP="00E831A2" w:rsidRDefault="00E831A2" w14:paraId="44EB699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caps/>
          <w:sz w:val="22"/>
          <w:szCs w:val="22"/>
        </w:rPr>
      </w:pPr>
    </w:p>
    <w:p w:rsidRPr="005840EC" w:rsidR="00E831A2" w:rsidP="00E831A2" w:rsidRDefault="00E831A2" w14:paraId="163D9B1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caps/>
          <w:lang w:val="es-ES"/>
        </w:rPr>
      </w:pPr>
      <w:r w:rsidRPr="005840EC">
        <w:rPr>
          <w:rFonts w:ascii="Times New Roman" w:hAnsi="Times New Roman"/>
          <w:b/>
          <w:caps/>
          <w:lang w:val="es-ES"/>
        </w:rPr>
        <w:t>IILI 202</w:t>
      </w:r>
      <w:r>
        <w:rPr>
          <w:rFonts w:ascii="Times New Roman" w:hAnsi="Times New Roman"/>
          <w:b/>
          <w:caps/>
          <w:lang w:val="es-ES"/>
        </w:rPr>
        <w:t>1</w:t>
      </w:r>
      <w:r w:rsidRPr="005840EC">
        <w:rPr>
          <w:rFonts w:ascii="Times New Roman" w:hAnsi="Times New Roman"/>
          <w:b/>
          <w:caps/>
          <w:lang w:val="es-ES"/>
        </w:rPr>
        <w:t xml:space="preserve"> - XLIII Congreso Internacional </w:t>
      </w:r>
    </w:p>
    <w:p w:rsidRPr="005840EC" w:rsidR="00E831A2" w:rsidP="00E831A2" w:rsidRDefault="00E831A2" w14:paraId="5473C32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  <w:proofErr w:type="spellStart"/>
      <w:r w:rsidRPr="005840EC">
        <w:rPr>
          <w:rFonts w:ascii="Times New Roman" w:hAnsi="Times New Roman"/>
          <w:b/>
          <w:lang w:val="es-ES"/>
        </w:rPr>
        <w:t>Université</w:t>
      </w:r>
      <w:proofErr w:type="spellEnd"/>
      <w:r w:rsidRPr="005840EC">
        <w:rPr>
          <w:rFonts w:ascii="Times New Roman" w:hAnsi="Times New Roman"/>
          <w:b/>
          <w:lang w:val="es-ES"/>
        </w:rPr>
        <w:t xml:space="preserve"> de Reims Champagne-Ardennes</w:t>
      </w:r>
    </w:p>
    <w:p w:rsidRPr="005840EC" w:rsidR="00E831A2" w:rsidP="00E831A2" w:rsidRDefault="00E831A2" w14:paraId="7811B9E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  <w:r w:rsidRPr="005840EC">
        <w:rPr>
          <w:rFonts w:ascii="Times New Roman" w:hAnsi="Times New Roman"/>
          <w:b/>
          <w:lang w:val="es-ES"/>
        </w:rPr>
        <w:t>Reims, 6-9 de julio 202</w:t>
      </w:r>
      <w:r>
        <w:rPr>
          <w:rFonts w:ascii="Times New Roman" w:hAnsi="Times New Roman"/>
          <w:b/>
          <w:lang w:val="es-ES"/>
        </w:rPr>
        <w:t>1</w:t>
      </w:r>
    </w:p>
    <w:p w:rsidRPr="005840EC" w:rsidR="00E831A2" w:rsidP="00E831A2" w:rsidRDefault="00E831A2" w14:paraId="5B15C8D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i/>
          <w:color w:val="D26508"/>
          <w:lang w:val="es-ES"/>
        </w:rPr>
      </w:pPr>
      <w:r w:rsidRPr="005840EC">
        <w:rPr>
          <w:rFonts w:ascii="Times New Roman" w:hAnsi="Times New Roman"/>
          <w:b/>
          <w:i/>
          <w:color w:val="D26508"/>
          <w:lang w:val="es-ES"/>
        </w:rPr>
        <w:t xml:space="preserve">Cuerpos: miradas poéticas, significaciones políticas </w:t>
      </w:r>
    </w:p>
    <w:p w:rsidRPr="005840EC" w:rsidR="00E831A2" w:rsidP="00E831A2" w:rsidRDefault="00E831A2" w14:paraId="6DC74FC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</w:p>
    <w:p w:rsidR="00E831A2" w:rsidP="00E831A2" w:rsidRDefault="00E831A2" w14:paraId="124D47F0" w14:textId="77777777">
      <w:pPr>
        <w:rPr>
          <w:rFonts w:ascii="Times New Roman" w:hAnsi="Times New Roman"/>
          <w:b/>
          <w:sz w:val="22"/>
          <w:szCs w:val="22"/>
          <w:lang w:val="es-ES"/>
        </w:rPr>
      </w:pPr>
    </w:p>
    <w:p w:rsidRPr="002021EA" w:rsidR="00BD0364" w:rsidRDefault="002021EA" w14:paraId="424592F1" w14:textId="4EE5E936">
      <w:pPr>
        <w:rPr>
          <w:rFonts w:ascii="Times New Roman" w:hAnsi="Times New Roman" w:cs="Times New Roman"/>
          <w:b/>
          <w:bCs/>
        </w:rPr>
      </w:pPr>
      <w:r w:rsidRPr="00E831A2">
        <w:rPr>
          <w:rFonts w:ascii="Times New Roman" w:hAnsi="Times New Roman" w:cs="Times New Roman"/>
          <w:b/>
        </w:rPr>
        <w:t>Alberto</w:t>
      </w:r>
      <w:r w:rsidRPr="002021EA">
        <w:rPr>
          <w:rFonts w:ascii="Times New Roman" w:hAnsi="Times New Roman" w:cs="Times New Roman"/>
        </w:rPr>
        <w:t xml:space="preserve"> </w:t>
      </w:r>
      <w:r w:rsidRPr="002021EA">
        <w:rPr>
          <w:rFonts w:ascii="Times New Roman" w:hAnsi="Times New Roman" w:cs="Times New Roman"/>
          <w:b/>
          <w:bCs/>
        </w:rPr>
        <w:t>MONTEAGUDO CANALES</w:t>
      </w:r>
    </w:p>
    <w:p w:rsidR="002021EA" w:rsidRDefault="002021EA" w14:paraId="6530AC09" w14:textId="6D68B487">
      <w:pPr>
        <w:rPr>
          <w:rFonts w:ascii="Times New Roman" w:hAnsi="Times New Roman" w:cs="Times New Roman"/>
        </w:rPr>
      </w:pPr>
    </w:p>
    <w:p w:rsidRPr="00C168E2" w:rsidR="00C168E2" w:rsidRDefault="00C168E2" w14:paraId="64E29846" w14:textId="2E4F7EBA">
      <w:pPr>
        <w:rPr>
          <w:rFonts w:ascii="Times New Roman" w:hAnsi="Times New Roman" w:cs="Times New Roman"/>
          <w:lang w:val="es-ES"/>
        </w:rPr>
      </w:pPr>
      <w:r w:rsidRPr="73E70932" w:rsidR="00C168E2">
        <w:rPr>
          <w:rFonts w:ascii="Times New Roman" w:hAnsi="Times New Roman" w:cs="Times New Roman"/>
          <w:lang w:val="es-ES"/>
        </w:rPr>
        <w:t xml:space="preserve">Providence </w:t>
      </w:r>
      <w:proofErr w:type="spellStart"/>
      <w:r w:rsidRPr="73E70932" w:rsidR="00C168E2">
        <w:rPr>
          <w:rFonts w:ascii="Times New Roman" w:hAnsi="Times New Roman" w:cs="Times New Roman"/>
          <w:lang w:val="es-ES"/>
        </w:rPr>
        <w:t>University</w:t>
      </w:r>
      <w:proofErr w:type="spellEnd"/>
    </w:p>
    <w:p w:rsidR="73E70932" w:rsidP="73E70932" w:rsidRDefault="73E70932" w14:paraId="473C418A" w14:textId="2521D5ED">
      <w:pPr>
        <w:pStyle w:val="NormalWeb"/>
        <w:rPr>
          <w:lang w:val="es-ES"/>
        </w:rPr>
      </w:pPr>
    </w:p>
    <w:p w:rsidRPr="00E831A2" w:rsidR="002021EA" w:rsidP="002021EA" w:rsidRDefault="00C168E2" w14:paraId="47BFC9E3" w14:textId="529B90E2">
      <w:pPr>
        <w:pStyle w:val="NormalWeb"/>
        <w:rPr>
          <w:b/>
          <w:bCs/>
          <w:lang w:val="es-ES"/>
        </w:rPr>
      </w:pPr>
      <w:r w:rsidRPr="73E70932" w:rsidR="00C168E2">
        <w:rPr>
          <w:lang w:val="es-ES"/>
        </w:rPr>
        <w:t>Título:</w:t>
      </w:r>
      <w:r w:rsidRPr="73E70932" w:rsidR="00C168E2">
        <w:rPr>
          <w:b w:val="1"/>
          <w:bCs w:val="1"/>
          <w:lang w:val="es-ES"/>
        </w:rPr>
        <w:t xml:space="preserve"> “</w:t>
      </w:r>
      <w:r w:rsidRPr="73E70932" w:rsidR="002021EA">
        <w:rPr>
          <w:b w:val="1"/>
          <w:bCs w:val="1"/>
          <w:lang w:val="es-ES"/>
        </w:rPr>
        <w:t xml:space="preserve">De comunista a </w:t>
      </w:r>
      <w:proofErr w:type="spellStart"/>
      <w:r w:rsidRPr="73E70932" w:rsidR="002021EA">
        <w:rPr>
          <w:b w:val="1"/>
          <w:bCs w:val="1"/>
          <w:lang w:val="es-ES"/>
        </w:rPr>
        <w:t>monárquica</w:t>
      </w:r>
      <w:proofErr w:type="spellEnd"/>
      <w:r w:rsidRPr="73E70932" w:rsidR="002021EA">
        <w:rPr>
          <w:b w:val="1"/>
          <w:bCs w:val="1"/>
          <w:lang w:val="es-ES"/>
        </w:rPr>
        <w:t xml:space="preserve"> en una noche: Cuerpos, </w:t>
      </w:r>
      <w:proofErr w:type="spellStart"/>
      <w:r w:rsidRPr="73E70932" w:rsidR="002021EA">
        <w:rPr>
          <w:b w:val="1"/>
          <w:bCs w:val="1"/>
          <w:lang w:val="es-ES"/>
        </w:rPr>
        <w:t>poshegemonía</w:t>
      </w:r>
      <w:proofErr w:type="spellEnd"/>
      <w:r w:rsidRPr="73E70932" w:rsidR="002021EA">
        <w:rPr>
          <w:b w:val="1"/>
          <w:bCs w:val="1"/>
          <w:lang w:val="es-ES"/>
        </w:rPr>
        <w:t xml:space="preserve"> y 23-F en </w:t>
      </w:r>
      <w:r w:rsidRPr="73E70932" w:rsidR="002021EA">
        <w:rPr>
          <w:b w:val="1"/>
          <w:bCs w:val="1"/>
          <w:i w:val="1"/>
          <w:iCs w:val="1"/>
          <w:lang w:val="es-ES"/>
        </w:rPr>
        <w:t>Una mala noche la tiene cualquiera</w:t>
      </w:r>
      <w:r w:rsidRPr="73E70932" w:rsidR="00BA6B13">
        <w:rPr>
          <w:b w:val="1"/>
          <w:bCs w:val="1"/>
          <w:lang w:val="es-ES"/>
        </w:rPr>
        <w:t>”</w:t>
      </w:r>
      <w:r w:rsidRPr="73E70932" w:rsidR="002021EA">
        <w:rPr>
          <w:b w:val="1"/>
          <w:bCs w:val="1"/>
          <w:lang w:val="es-ES"/>
        </w:rPr>
        <w:t xml:space="preserve"> </w:t>
      </w:r>
    </w:p>
    <w:p w:rsidR="73E70932" w:rsidP="73E70932" w:rsidRDefault="73E70932" w14:paraId="02D892BA" w14:textId="7AAE35A5">
      <w:pPr>
        <w:spacing w:beforeAutospacing="on" w:afterAutospacing="on"/>
        <w:jc w:val="both"/>
        <w:rPr>
          <w:rFonts w:ascii="Times New Roman" w:hAnsi="Times New Roman" w:eastAsia="Times New Roman" w:cs="Times New Roman"/>
          <w:lang w:val="es-ES" w:eastAsia="fr-FR"/>
        </w:rPr>
      </w:pPr>
    </w:p>
    <w:p w:rsidR="00BA6B13" w:rsidP="002021EA" w:rsidRDefault="00BA6B13" w14:paraId="1EC22961" w14:textId="77777777">
      <w:pPr>
        <w:spacing w:before="100" w:beforeAutospacing="1" w:after="100" w:afterAutospacing="1"/>
        <w:jc w:val="both"/>
        <w:rPr>
          <w:rFonts w:ascii="Times New Roman" w:hAnsi="Times New Roman" w:eastAsia="Times New Roman" w:cs="Times New Roman"/>
          <w:lang w:val="es-ES" w:eastAsia="fr-FR"/>
        </w:rPr>
      </w:pPr>
      <w:r w:rsidRPr="73E70932" w:rsidR="00BA6B13">
        <w:rPr>
          <w:rFonts w:ascii="Times New Roman" w:hAnsi="Times New Roman" w:eastAsia="Times New Roman" w:cs="Times New Roman"/>
          <w:lang w:val="es-ES" w:eastAsia="fr-FR"/>
        </w:rPr>
        <w:t>Propuesta:</w:t>
      </w:r>
    </w:p>
    <w:p w:rsidR="73E70932" w:rsidP="73E70932" w:rsidRDefault="73E70932" w14:paraId="3FA6C72C" w14:textId="0B0DF2F4">
      <w:pPr>
        <w:spacing w:beforeAutospacing="on" w:afterAutospacing="on"/>
        <w:jc w:val="both"/>
        <w:rPr>
          <w:rFonts w:ascii="Times New Roman" w:hAnsi="Times New Roman" w:eastAsia="Times New Roman" w:cs="Times New Roman"/>
          <w:lang w:val="es-ES" w:eastAsia="fr-FR"/>
        </w:rPr>
      </w:pPr>
    </w:p>
    <w:p w:rsidRPr="00E831A2" w:rsidR="002021EA" w:rsidP="002021EA" w:rsidRDefault="002021EA" w14:paraId="7E28B26D" w14:textId="1DE6150C">
      <w:pPr>
        <w:spacing w:before="100" w:beforeAutospacing="1" w:after="100" w:afterAutospacing="1"/>
        <w:jc w:val="both"/>
        <w:rPr>
          <w:rFonts w:ascii="Times New Roman" w:hAnsi="Times New Roman" w:eastAsia="Times New Roman" w:cs="Times New Roman"/>
          <w:lang w:val="es-ES" w:eastAsia="fr-FR"/>
        </w:rPr>
      </w:pPr>
      <w:r w:rsidRPr="73E70932" w:rsidR="002021EA">
        <w:rPr>
          <w:rFonts w:ascii="Times New Roman" w:hAnsi="Times New Roman" w:eastAsia="Times New Roman" w:cs="Times New Roman"/>
          <w:lang w:val="es-ES" w:eastAsia="fr-FR"/>
        </w:rPr>
        <w:t xml:space="preserve">Todos los </w:t>
      </w:r>
      <w:proofErr w:type="spellStart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>años</w:t>
      </w:r>
      <w:proofErr w:type="spellEnd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 xml:space="preserve">, cada 23 de febrero, los medios </w:t>
      </w:r>
      <w:proofErr w:type="spellStart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>españoles</w:t>
      </w:r>
      <w:proofErr w:type="spellEnd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 xml:space="preserve"> recuerdan el intento de golpe de estado de 1981. Este </w:t>
      </w:r>
      <w:proofErr w:type="spellStart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>día</w:t>
      </w:r>
      <w:proofErr w:type="spellEnd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 xml:space="preserve"> es precisamente el trasfondo narrativo de la novela </w:t>
      </w:r>
      <w:r w:rsidRPr="73E70932" w:rsidR="002021EA">
        <w:rPr>
          <w:rFonts w:ascii="Times New Roman" w:hAnsi="Times New Roman" w:eastAsia="Times New Roman" w:cs="Times New Roman"/>
          <w:i w:val="1"/>
          <w:iCs w:val="1"/>
          <w:lang w:val="es-ES" w:eastAsia="fr-FR"/>
        </w:rPr>
        <w:t xml:space="preserve">Una mala noche la tiene cualquiera </w:t>
      </w:r>
      <w:r w:rsidRPr="73E70932" w:rsidR="002021EA">
        <w:rPr>
          <w:rFonts w:ascii="Times New Roman" w:hAnsi="Times New Roman" w:eastAsia="Times New Roman" w:cs="Times New Roman"/>
          <w:lang w:val="es-ES" w:eastAsia="fr-FR"/>
        </w:rPr>
        <w:t xml:space="preserve">(1982). En ella, Eduardo </w:t>
      </w:r>
      <w:proofErr w:type="spellStart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>Mendicutti</w:t>
      </w:r>
      <w:proofErr w:type="spellEnd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 xml:space="preserve"> relata los hechos a partir del </w:t>
      </w:r>
      <w:proofErr w:type="spellStart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>monólogo</w:t>
      </w:r>
      <w:proofErr w:type="spellEnd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 xml:space="preserve"> narrado por su protagonista – la </w:t>
      </w:r>
      <w:proofErr w:type="spellStart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>Madelón</w:t>
      </w:r>
      <w:proofErr w:type="spellEnd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 xml:space="preserve"> – un travesti hormonado residente en Madrid. Un aspecto de esta novela que no suele ser tratado en profundidad por la </w:t>
      </w:r>
      <w:proofErr w:type="spellStart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>crítica</w:t>
      </w:r>
      <w:proofErr w:type="spellEnd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 xml:space="preserve"> literaria (normalmente centrada en la significancia del transexual como tropo para la identidad colectiva </w:t>
      </w:r>
      <w:proofErr w:type="spellStart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>española</w:t>
      </w:r>
      <w:proofErr w:type="spellEnd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 xml:space="preserve">) es la impronta que los sucesos de aquel </w:t>
      </w:r>
      <w:proofErr w:type="spellStart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>día</w:t>
      </w:r>
      <w:proofErr w:type="spellEnd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 xml:space="preserve"> dejan en la protagonista. En este sentido, nuestra </w:t>
      </w:r>
      <w:proofErr w:type="spellStart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>intención</w:t>
      </w:r>
      <w:proofErr w:type="spellEnd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 xml:space="preserve"> es observar la novela a </w:t>
      </w:r>
      <w:proofErr w:type="spellStart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>través</w:t>
      </w:r>
      <w:proofErr w:type="spellEnd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 xml:space="preserve"> de la </w:t>
      </w:r>
      <w:proofErr w:type="spellStart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>teoría</w:t>
      </w:r>
      <w:proofErr w:type="spellEnd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 xml:space="preserve"> de la </w:t>
      </w:r>
      <w:proofErr w:type="spellStart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>poshegemonía</w:t>
      </w:r>
      <w:proofErr w:type="spellEnd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 xml:space="preserve">: </w:t>
      </w:r>
      <w:proofErr w:type="spellStart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>cómo</w:t>
      </w:r>
      <w:proofErr w:type="spellEnd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 xml:space="preserve"> la </w:t>
      </w:r>
      <w:proofErr w:type="spellStart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>Madelón</w:t>
      </w:r>
      <w:proofErr w:type="spellEnd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 xml:space="preserve"> pierde su capacidad </w:t>
      </w:r>
      <w:proofErr w:type="spellStart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>crítica</w:t>
      </w:r>
      <w:proofErr w:type="spellEnd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 xml:space="preserve"> y subversiva para convertirse, literalmente de la noche a la </w:t>
      </w:r>
      <w:proofErr w:type="spellStart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>mañana</w:t>
      </w:r>
      <w:proofErr w:type="spellEnd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 xml:space="preserve">, en un sujeto aquiescente con la </w:t>
      </w:r>
      <w:proofErr w:type="spellStart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>monarquía</w:t>
      </w:r>
      <w:proofErr w:type="spellEnd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 xml:space="preserve"> </w:t>
      </w:r>
      <w:proofErr w:type="spellStart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>democrática</w:t>
      </w:r>
      <w:proofErr w:type="spellEnd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 xml:space="preserve"> </w:t>
      </w:r>
      <w:proofErr w:type="spellStart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>española</w:t>
      </w:r>
      <w:proofErr w:type="spellEnd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 xml:space="preserve">. </w:t>
      </w:r>
      <w:proofErr w:type="spellStart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>Desentrañaremos</w:t>
      </w:r>
      <w:proofErr w:type="spellEnd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 xml:space="preserve"> </w:t>
      </w:r>
      <w:proofErr w:type="spellStart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>cómo</w:t>
      </w:r>
      <w:proofErr w:type="spellEnd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 xml:space="preserve"> el 23-F se torna en un momento de </w:t>
      </w:r>
      <w:proofErr w:type="spellStart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>biopolítica</w:t>
      </w:r>
      <w:proofErr w:type="spellEnd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 xml:space="preserve"> y de vida al desnudo (</w:t>
      </w:r>
      <w:r w:rsidRPr="73E70932" w:rsidR="002021EA">
        <w:rPr>
          <w:rFonts w:ascii="Times New Roman" w:hAnsi="Times New Roman" w:eastAsia="Times New Roman" w:cs="Times New Roman"/>
          <w:i w:val="1"/>
          <w:iCs w:val="1"/>
          <w:lang w:val="es-ES" w:eastAsia="fr-FR"/>
        </w:rPr>
        <w:t>nuda vita</w:t>
      </w:r>
      <w:r w:rsidRPr="73E70932" w:rsidR="002021EA">
        <w:rPr>
          <w:rFonts w:ascii="Times New Roman" w:hAnsi="Times New Roman" w:eastAsia="Times New Roman" w:cs="Times New Roman"/>
          <w:lang w:val="es-ES" w:eastAsia="fr-FR"/>
        </w:rPr>
        <w:t xml:space="preserve">), de terror y de esperanza, de afectos, sentimientos y emociones que afianzan la </w:t>
      </w:r>
      <w:proofErr w:type="spellStart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>ficción</w:t>
      </w:r>
      <w:proofErr w:type="spellEnd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 xml:space="preserve"> del nuevo contrato social que surge de la </w:t>
      </w:r>
      <w:proofErr w:type="spellStart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>Transición</w:t>
      </w:r>
      <w:proofErr w:type="spellEnd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 xml:space="preserve"> y somatizan los </w:t>
      </w:r>
      <w:proofErr w:type="spellStart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>límites</w:t>
      </w:r>
      <w:proofErr w:type="spellEnd"/>
      <w:r w:rsidRPr="73E70932" w:rsidR="002021EA">
        <w:rPr>
          <w:rFonts w:ascii="Times New Roman" w:hAnsi="Times New Roman" w:eastAsia="Times New Roman" w:cs="Times New Roman"/>
          <w:lang w:val="es-ES" w:eastAsia="fr-FR"/>
        </w:rPr>
        <w:t xml:space="preserve"> que el Estado dispone. </w:t>
      </w:r>
    </w:p>
    <w:p w:rsidR="73E70932" w:rsidP="73E70932" w:rsidRDefault="73E70932" w14:paraId="2CE48B31" w14:textId="496BC285">
      <w:pPr>
        <w:rPr>
          <w:rFonts w:ascii="Times New Roman" w:hAnsi="Times New Roman" w:cs="Times New Roman"/>
        </w:rPr>
      </w:pPr>
    </w:p>
    <w:p w:rsidR="00BA6B13" w:rsidRDefault="002021EA" w14:paraId="61671F79" w14:textId="77777777">
      <w:pPr>
        <w:rPr>
          <w:rFonts w:ascii="Times New Roman" w:hAnsi="Times New Roman" w:cs="Times New Roman"/>
        </w:rPr>
      </w:pPr>
      <w:proofErr w:type="spellStart"/>
      <w:r w:rsidRPr="00D07B50">
        <w:rPr>
          <w:rFonts w:ascii="Times New Roman" w:hAnsi="Times New Roman" w:cs="Times New Roman"/>
        </w:rPr>
        <w:t>Ejes</w:t>
      </w:r>
      <w:proofErr w:type="spellEnd"/>
      <w:r w:rsidR="00BA6B13">
        <w:rPr>
          <w:rFonts w:ascii="Times New Roman" w:hAnsi="Times New Roman" w:cs="Times New Roman"/>
        </w:rPr>
        <w:t> :</w:t>
      </w:r>
    </w:p>
    <w:p w:rsidR="00BA6B13" w:rsidRDefault="00BA6B13" w14:paraId="3F9A4FF7" w14:textId="77777777">
      <w:pPr>
        <w:rPr>
          <w:rFonts w:ascii="Times New Roman" w:hAnsi="Times New Roman" w:cs="Times New Roman"/>
        </w:rPr>
      </w:pPr>
    </w:p>
    <w:p w:rsidRPr="00BA6B13" w:rsidR="00BA6B13" w:rsidP="73E70932" w:rsidRDefault="00BA6B13" w14:paraId="6B738648" w14:textId="7FD29273">
      <w:pPr>
        <w:rPr>
          <w:rFonts w:ascii="Times New Roman" w:hAnsi="Times New Roman" w:cs="Times New Roman"/>
          <w:b w:val="1"/>
          <w:bCs w:val="1"/>
          <w:lang w:val="es-ES"/>
        </w:rPr>
      </w:pPr>
      <w:r w:rsidRPr="73E70932" w:rsidR="00BA6B13">
        <w:rPr>
          <w:rFonts w:ascii="Times New Roman" w:hAnsi="Times New Roman" w:cs="Times New Roman"/>
          <w:b w:val="1"/>
          <w:bCs w:val="1"/>
          <w:lang w:val="es-ES"/>
        </w:rPr>
        <w:t>I) CUERPOS, ESCRITURAS CRÍTICAS</w:t>
      </w:r>
      <w:bookmarkStart w:name="_GoBack" w:id="0"/>
      <w:bookmarkEnd w:id="0"/>
    </w:p>
    <w:p w:rsidRPr="00BA6B13" w:rsidR="002021EA" w:rsidRDefault="00BA6B13" w14:paraId="41913040" w14:textId="5173D14B">
      <w:pPr>
        <w:rPr>
          <w:rFonts w:ascii="Times New Roman" w:hAnsi="Times New Roman" w:cs="Times New Roman"/>
          <w:b/>
          <w:lang w:val="es-ES"/>
        </w:rPr>
      </w:pPr>
      <w:r w:rsidRPr="00BA6B13">
        <w:rPr>
          <w:rFonts w:ascii="Times New Roman" w:hAnsi="Times New Roman" w:cs="Times New Roman"/>
          <w:b/>
          <w:lang w:val="es-ES"/>
        </w:rPr>
        <w:t>II) TRAMAS POLÍTICAS</w:t>
      </w:r>
    </w:p>
    <w:sectPr w:rsidRPr="00BA6B13" w:rsidR="002021EA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1EA"/>
    <w:rsid w:val="002021EA"/>
    <w:rsid w:val="003E0E08"/>
    <w:rsid w:val="006E7967"/>
    <w:rsid w:val="00BA6B13"/>
    <w:rsid w:val="00BD0364"/>
    <w:rsid w:val="00C168E2"/>
    <w:rsid w:val="00D07B50"/>
    <w:rsid w:val="00E831A2"/>
    <w:rsid w:val="73E70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44F37"/>
  <w15:chartTrackingRefBased/>
  <w15:docId w15:val="{26132DE4-1AC1-6C45-B6A4-26A0B78F6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021EA"/>
    <w:pPr>
      <w:spacing w:before="100" w:beforeAutospacing="1" w:after="100" w:afterAutospacing="1"/>
    </w:pPr>
    <w:rPr>
      <w:rFonts w:ascii="Times New Roman" w:hAnsi="Times New Roman" w:eastAsia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77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9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43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49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052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85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232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42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0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27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36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709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5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30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68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7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11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46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8AE6F8-667A-42F9-9C2D-B3FFF5C2E542}"/>
</file>

<file path=customXml/itemProps2.xml><?xml version="1.0" encoding="utf-8"?>
<ds:datastoreItem xmlns:ds="http://schemas.openxmlformats.org/officeDocument/2006/customXml" ds:itemID="{7B5999FC-4E41-464A-8E40-BB8B172F6F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CB5130-DA6C-40B8-92C9-561981935258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MARTA INES WALDEGARAY</dc:creator>
  <keywords/>
  <dc:description/>
  <lastModifiedBy>SONIA FERNANDEZ HOYOS</lastModifiedBy>
  <revision>6</revision>
  <dcterms:created xsi:type="dcterms:W3CDTF">2021-05-09T16:30:00.0000000Z</dcterms:created>
  <dcterms:modified xsi:type="dcterms:W3CDTF">2021-05-31T18:42:50.2200159Z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