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053B80" w14:textId="19C16124" w:rsidR="00D969C9" w:rsidRPr="00B257A8" w:rsidRDefault="00B7535F" w:rsidP="00B257A8">
      <w:pPr>
        <w:jc w:val="both"/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</w:pPr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Conseil de Gestion du 16 mai 2024, d</w:t>
      </w:r>
      <w:r w:rsidR="00D969C9" w:rsidRPr="00B257A8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 xml:space="preserve">emande de validation de maquette du </w:t>
      </w:r>
      <w:proofErr w:type="spellStart"/>
      <w:r w:rsidR="00D969C9" w:rsidRPr="00B257A8"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DU</w:t>
      </w:r>
      <w:proofErr w:type="spellEnd"/>
      <w:r>
        <w:rPr>
          <w:rFonts w:eastAsia="Times New Roman" w:cstheme="minorHAnsi"/>
          <w:kern w:val="0"/>
          <w:sz w:val="24"/>
          <w:szCs w:val="24"/>
          <w:lang w:eastAsia="fr-FR"/>
          <w14:ligatures w14:val="none"/>
        </w:rPr>
        <w:t> :</w:t>
      </w:r>
    </w:p>
    <w:p w14:paraId="199DE394" w14:textId="69057D1D" w:rsidR="00E034C7" w:rsidRPr="00B7535F" w:rsidRDefault="00D969C9" w:rsidP="00B257A8">
      <w:pPr>
        <w:jc w:val="both"/>
        <w:rPr>
          <w:rFonts w:eastAsia="Times New Roman" w:cstheme="minorHAnsi"/>
          <w:b/>
          <w:bCs/>
          <w:i/>
          <w:iCs/>
          <w:kern w:val="0"/>
          <w:sz w:val="24"/>
          <w:szCs w:val="24"/>
          <w:lang w:eastAsia="fr-FR"/>
          <w14:ligatures w14:val="none"/>
        </w:rPr>
      </w:pPr>
      <w:r w:rsidRPr="00B7535F">
        <w:rPr>
          <w:rFonts w:eastAsia="Times New Roman" w:cstheme="minorHAnsi"/>
          <w:b/>
          <w:bCs/>
          <w:i/>
          <w:iCs/>
          <w:kern w:val="0"/>
          <w:sz w:val="24"/>
          <w:szCs w:val="24"/>
          <w:lang w:eastAsia="fr-FR"/>
          <w14:ligatures w14:val="none"/>
        </w:rPr>
        <w:t>APPROFONDISSEMENT EN PSYCHIATRIE ET PSYCHOPATHOLOGIE DE L’ADULTE</w:t>
      </w:r>
      <w:r w:rsidR="00FA5724">
        <w:rPr>
          <w:rFonts w:eastAsia="Times New Roman" w:cstheme="minorHAnsi"/>
          <w:b/>
          <w:bCs/>
          <w:i/>
          <w:iCs/>
          <w:kern w:val="0"/>
          <w:sz w:val="24"/>
          <w:szCs w:val="24"/>
          <w:lang w:eastAsia="fr-FR"/>
          <w14:ligatures w14:val="none"/>
        </w:rPr>
        <w:t xml:space="preserve"> - APPA</w:t>
      </w:r>
    </w:p>
    <w:p w14:paraId="7B1CD308" w14:textId="37CDDB42" w:rsidR="00D969C9" w:rsidRPr="00B257A8" w:rsidRDefault="00D969C9" w:rsidP="00B257A8">
      <w:pPr>
        <w:jc w:val="both"/>
        <w:rPr>
          <w:rFonts w:cstheme="minorHAnsi"/>
          <w:sz w:val="24"/>
          <w:szCs w:val="24"/>
        </w:rPr>
      </w:pPr>
      <w:r w:rsidRPr="00B257A8">
        <w:rPr>
          <w:rFonts w:cstheme="minorHAnsi"/>
          <w:sz w:val="24"/>
          <w:szCs w:val="24"/>
        </w:rPr>
        <w:t>Ce DU existe depuis de nombreuses années, nous proposons un changement de maquette pour actualiser le contenu et le positionner de façon plus pertinente dans l’offre FMC en psychiatrie.</w:t>
      </w:r>
    </w:p>
    <w:p w14:paraId="693CD59A" w14:textId="53B47B2B" w:rsidR="00D969C9" w:rsidRPr="00B257A8" w:rsidRDefault="00D969C9" w:rsidP="00B257A8">
      <w:pPr>
        <w:jc w:val="both"/>
        <w:rPr>
          <w:rFonts w:cstheme="minorHAnsi"/>
          <w:sz w:val="24"/>
          <w:szCs w:val="24"/>
        </w:rPr>
      </w:pPr>
      <w:r w:rsidRPr="00B257A8">
        <w:rPr>
          <w:rFonts w:cstheme="minorHAnsi"/>
          <w:sz w:val="24"/>
          <w:szCs w:val="24"/>
        </w:rPr>
        <w:t xml:space="preserve">Dans la version précédente, </w:t>
      </w:r>
      <w:r w:rsidR="00B257A8" w:rsidRPr="00B257A8">
        <w:rPr>
          <w:rFonts w:cstheme="minorHAnsi"/>
          <w:sz w:val="24"/>
          <w:szCs w:val="24"/>
        </w:rPr>
        <w:t xml:space="preserve">il offrait d’une formation </w:t>
      </w:r>
      <w:r w:rsidR="00B7535F">
        <w:rPr>
          <w:rFonts w:cstheme="minorHAnsi"/>
          <w:sz w:val="24"/>
          <w:szCs w:val="24"/>
        </w:rPr>
        <w:t>« </w:t>
      </w:r>
      <w:r w:rsidR="00B257A8" w:rsidRPr="00B257A8">
        <w:rPr>
          <w:rFonts w:cstheme="minorHAnsi"/>
          <w:sz w:val="24"/>
          <w:szCs w:val="24"/>
        </w:rPr>
        <w:t>généraliste</w:t>
      </w:r>
      <w:r w:rsidR="00B7535F">
        <w:rPr>
          <w:rFonts w:cstheme="minorHAnsi"/>
          <w:sz w:val="24"/>
          <w:szCs w:val="24"/>
        </w:rPr>
        <w:t> »</w:t>
      </w:r>
      <w:r w:rsidR="00B257A8" w:rsidRPr="00B257A8">
        <w:rPr>
          <w:rFonts w:cstheme="minorHAnsi"/>
          <w:sz w:val="24"/>
          <w:szCs w:val="24"/>
        </w:rPr>
        <w:t xml:space="preserve"> à la Psychiatrie, </w:t>
      </w:r>
      <w:r w:rsidRPr="00B257A8">
        <w:rPr>
          <w:rFonts w:cstheme="minorHAnsi"/>
          <w:sz w:val="24"/>
          <w:szCs w:val="24"/>
        </w:rPr>
        <w:t xml:space="preserve">les cours étaient suivis en commun par les étudiants </w:t>
      </w:r>
      <w:r w:rsidR="006B1A09">
        <w:rPr>
          <w:rFonts w:cstheme="minorHAnsi"/>
          <w:sz w:val="24"/>
          <w:szCs w:val="24"/>
        </w:rPr>
        <w:t>inscrits au</w:t>
      </w:r>
      <w:r w:rsidRPr="00B257A8">
        <w:rPr>
          <w:rFonts w:cstheme="minorHAnsi"/>
          <w:sz w:val="24"/>
          <w:szCs w:val="24"/>
        </w:rPr>
        <w:t xml:space="preserve"> DU </w:t>
      </w:r>
      <w:r w:rsidR="00FA5724">
        <w:rPr>
          <w:rFonts w:cstheme="minorHAnsi"/>
          <w:sz w:val="24"/>
          <w:szCs w:val="24"/>
        </w:rPr>
        <w:t xml:space="preserve">APPA </w:t>
      </w:r>
      <w:r w:rsidR="00B257A8">
        <w:rPr>
          <w:rFonts w:cstheme="minorHAnsi"/>
          <w:sz w:val="24"/>
          <w:szCs w:val="24"/>
        </w:rPr>
        <w:t xml:space="preserve">(médecins, paramédicaux, psychologues, professionnels en santé, …) </w:t>
      </w:r>
      <w:r w:rsidRPr="00B257A8">
        <w:rPr>
          <w:rFonts w:cstheme="minorHAnsi"/>
          <w:sz w:val="24"/>
          <w:szCs w:val="24"/>
        </w:rPr>
        <w:t xml:space="preserve">et les </w:t>
      </w:r>
      <w:r w:rsidR="00B7535F">
        <w:rPr>
          <w:rFonts w:cstheme="minorHAnsi"/>
          <w:sz w:val="24"/>
          <w:szCs w:val="24"/>
        </w:rPr>
        <w:t xml:space="preserve">jeunes </w:t>
      </w:r>
      <w:r w:rsidRPr="00B257A8">
        <w:rPr>
          <w:rFonts w:cstheme="minorHAnsi"/>
          <w:sz w:val="24"/>
          <w:szCs w:val="24"/>
        </w:rPr>
        <w:t>internes de psychiatrie</w:t>
      </w:r>
      <w:r w:rsidR="00FA5724">
        <w:rPr>
          <w:rFonts w:cstheme="minorHAnsi"/>
          <w:sz w:val="24"/>
          <w:szCs w:val="24"/>
        </w:rPr>
        <w:t xml:space="preserve">, </w:t>
      </w:r>
      <w:proofErr w:type="spellStart"/>
      <w:r w:rsidR="00FA5724">
        <w:rPr>
          <w:rFonts w:cstheme="minorHAnsi"/>
          <w:sz w:val="24"/>
          <w:szCs w:val="24"/>
        </w:rPr>
        <w:t>non inscrits</w:t>
      </w:r>
      <w:proofErr w:type="spellEnd"/>
      <w:r w:rsidRPr="00B257A8">
        <w:rPr>
          <w:rFonts w:cstheme="minorHAnsi"/>
          <w:sz w:val="24"/>
          <w:szCs w:val="24"/>
        </w:rPr>
        <w:t xml:space="preserve"> (</w:t>
      </w:r>
      <w:r w:rsidR="00B257A8" w:rsidRPr="00B257A8">
        <w:rPr>
          <w:rFonts w:cstheme="minorHAnsi"/>
          <w:sz w:val="24"/>
          <w:szCs w:val="24"/>
        </w:rPr>
        <w:t xml:space="preserve">pour ces derniers, </w:t>
      </w:r>
      <w:r w:rsidRPr="00B257A8">
        <w:rPr>
          <w:rFonts w:cstheme="minorHAnsi"/>
          <w:sz w:val="24"/>
          <w:szCs w:val="24"/>
        </w:rPr>
        <w:t xml:space="preserve">les cours du </w:t>
      </w:r>
      <w:proofErr w:type="spellStart"/>
      <w:r w:rsidRPr="00B257A8">
        <w:rPr>
          <w:rFonts w:cstheme="minorHAnsi"/>
          <w:sz w:val="24"/>
          <w:szCs w:val="24"/>
        </w:rPr>
        <w:t>DU</w:t>
      </w:r>
      <w:proofErr w:type="spellEnd"/>
      <w:r w:rsidRPr="00B257A8">
        <w:rPr>
          <w:rFonts w:cstheme="minorHAnsi"/>
          <w:sz w:val="24"/>
          <w:szCs w:val="24"/>
        </w:rPr>
        <w:t xml:space="preserve"> éta</w:t>
      </w:r>
      <w:r w:rsidR="00B257A8" w:rsidRPr="00B257A8">
        <w:rPr>
          <w:rFonts w:cstheme="minorHAnsi"/>
          <w:sz w:val="24"/>
          <w:szCs w:val="24"/>
        </w:rPr>
        <w:t>ie</w:t>
      </w:r>
      <w:r w:rsidRPr="00B257A8">
        <w:rPr>
          <w:rFonts w:cstheme="minorHAnsi"/>
          <w:sz w:val="24"/>
          <w:szCs w:val="24"/>
        </w:rPr>
        <w:t>nt considérés comme leur formation théorique en phase socle). Don</w:t>
      </w:r>
      <w:r w:rsidR="00B257A8" w:rsidRPr="00B257A8">
        <w:rPr>
          <w:rFonts w:cstheme="minorHAnsi"/>
          <w:sz w:val="24"/>
          <w:szCs w:val="24"/>
        </w:rPr>
        <w:t>c</w:t>
      </w:r>
      <w:r w:rsidRPr="00B257A8">
        <w:rPr>
          <w:rFonts w:cstheme="minorHAnsi"/>
          <w:sz w:val="24"/>
          <w:szCs w:val="24"/>
        </w:rPr>
        <w:t xml:space="preserve"> public hétérogène </w:t>
      </w:r>
      <w:r w:rsidR="00B257A8" w:rsidRPr="00B257A8">
        <w:rPr>
          <w:rFonts w:cstheme="minorHAnsi"/>
          <w:sz w:val="24"/>
          <w:szCs w:val="24"/>
        </w:rPr>
        <w:t xml:space="preserve">en termes de niveaux de connaissances </w:t>
      </w:r>
      <w:r w:rsidR="00B7535F">
        <w:rPr>
          <w:rFonts w:cstheme="minorHAnsi"/>
          <w:sz w:val="24"/>
          <w:szCs w:val="24"/>
        </w:rPr>
        <w:t>et surtout de</w:t>
      </w:r>
      <w:r w:rsidRPr="00B257A8">
        <w:rPr>
          <w:rFonts w:cstheme="minorHAnsi"/>
          <w:sz w:val="24"/>
          <w:szCs w:val="24"/>
        </w:rPr>
        <w:t xml:space="preserve"> </w:t>
      </w:r>
      <w:r w:rsidR="00B257A8" w:rsidRPr="00B257A8">
        <w:rPr>
          <w:rFonts w:cstheme="minorHAnsi"/>
          <w:sz w:val="24"/>
          <w:szCs w:val="24"/>
        </w:rPr>
        <w:t>centres d’</w:t>
      </w:r>
      <w:r w:rsidRPr="00B257A8">
        <w:rPr>
          <w:rFonts w:cstheme="minorHAnsi"/>
          <w:sz w:val="24"/>
          <w:szCs w:val="24"/>
        </w:rPr>
        <w:t>intérêt.</w:t>
      </w:r>
    </w:p>
    <w:p w14:paraId="5E9CCEE9" w14:textId="282F0F3C" w:rsidR="00D969C9" w:rsidRDefault="00B257A8" w:rsidP="00B257A8">
      <w:pPr>
        <w:jc w:val="both"/>
        <w:rPr>
          <w:rFonts w:cstheme="minorHAnsi"/>
          <w:sz w:val="24"/>
          <w:szCs w:val="24"/>
        </w:rPr>
      </w:pPr>
      <w:r w:rsidRPr="00B257A8">
        <w:rPr>
          <w:rFonts w:cstheme="minorHAnsi"/>
          <w:sz w:val="24"/>
          <w:szCs w:val="24"/>
        </w:rPr>
        <w:t>A partir de l’année 2022-2023</w:t>
      </w:r>
      <w:r w:rsidR="00FA5724">
        <w:rPr>
          <w:rFonts w:cstheme="minorHAnsi"/>
          <w:sz w:val="24"/>
          <w:szCs w:val="24"/>
        </w:rPr>
        <w:t xml:space="preserve"> (changement de maquette du DES de Psychiatrie)</w:t>
      </w:r>
      <w:r w:rsidRPr="00B257A8">
        <w:rPr>
          <w:rFonts w:cstheme="minorHAnsi"/>
          <w:sz w:val="24"/>
          <w:szCs w:val="24"/>
        </w:rPr>
        <w:t>, n</w:t>
      </w:r>
      <w:r w:rsidR="00D969C9" w:rsidRPr="00B257A8">
        <w:rPr>
          <w:rFonts w:cstheme="minorHAnsi"/>
          <w:sz w:val="24"/>
          <w:szCs w:val="24"/>
        </w:rPr>
        <w:t xml:space="preserve">ous avons mis en place </w:t>
      </w:r>
      <w:r w:rsidRPr="00B257A8">
        <w:rPr>
          <w:rFonts w:cstheme="minorHAnsi"/>
          <w:sz w:val="24"/>
          <w:szCs w:val="24"/>
        </w:rPr>
        <w:t xml:space="preserve">en </w:t>
      </w:r>
      <w:r w:rsidR="00D969C9" w:rsidRPr="00B257A8">
        <w:rPr>
          <w:rFonts w:cstheme="minorHAnsi"/>
          <w:sz w:val="24"/>
          <w:szCs w:val="24"/>
        </w:rPr>
        <w:t>une formation théorique distincte pour les internes</w:t>
      </w:r>
      <w:r w:rsidR="00B7535F">
        <w:rPr>
          <w:rFonts w:cstheme="minorHAnsi"/>
          <w:sz w:val="24"/>
          <w:szCs w:val="24"/>
        </w:rPr>
        <w:t xml:space="preserve"> socles</w:t>
      </w:r>
      <w:r w:rsidR="00D969C9" w:rsidRPr="00B257A8">
        <w:rPr>
          <w:rFonts w:cstheme="minorHAnsi"/>
          <w:sz w:val="24"/>
          <w:szCs w:val="24"/>
        </w:rPr>
        <w:t xml:space="preserve">, </w:t>
      </w:r>
      <w:r w:rsidRPr="00B257A8">
        <w:rPr>
          <w:rFonts w:cstheme="minorHAnsi"/>
          <w:sz w:val="24"/>
          <w:szCs w:val="24"/>
        </w:rPr>
        <w:t xml:space="preserve">et interrompu le DU </w:t>
      </w:r>
      <w:r w:rsidR="00FA5724">
        <w:rPr>
          <w:rFonts w:cstheme="minorHAnsi"/>
          <w:sz w:val="24"/>
          <w:szCs w:val="24"/>
        </w:rPr>
        <w:t xml:space="preserve">APPA </w:t>
      </w:r>
      <w:r w:rsidRPr="00B257A8">
        <w:rPr>
          <w:rFonts w:cstheme="minorHAnsi"/>
          <w:sz w:val="24"/>
          <w:szCs w:val="24"/>
        </w:rPr>
        <w:t xml:space="preserve">(qui n’a pas été ouvert au cours des deux dernières années), le temps de </w:t>
      </w:r>
      <w:r>
        <w:rPr>
          <w:rFonts w:cstheme="minorHAnsi"/>
          <w:sz w:val="24"/>
          <w:szCs w:val="24"/>
        </w:rPr>
        <w:t xml:space="preserve">le </w:t>
      </w:r>
      <w:r w:rsidRPr="00B257A8">
        <w:rPr>
          <w:rFonts w:cstheme="minorHAnsi"/>
          <w:sz w:val="24"/>
          <w:szCs w:val="24"/>
        </w:rPr>
        <w:t>réorganiser aussi. Il s’agissait de mieux cibler le public et les connaissances attendues</w:t>
      </w:r>
      <w:r w:rsidR="006B1A09">
        <w:rPr>
          <w:rFonts w:cstheme="minorHAnsi"/>
          <w:sz w:val="24"/>
          <w:szCs w:val="24"/>
        </w:rPr>
        <w:t> :</w:t>
      </w:r>
    </w:p>
    <w:p w14:paraId="62791A3E" w14:textId="4FC370DE" w:rsidR="00E72365" w:rsidRDefault="00B7535F" w:rsidP="00A90C53">
      <w:pPr>
        <w:spacing w:after="0"/>
        <w:jc w:val="both"/>
        <w:rPr>
          <w:rFonts w:cstheme="minorHAnsi"/>
          <w:sz w:val="24"/>
          <w:szCs w:val="24"/>
        </w:rPr>
      </w:pPr>
      <w:r w:rsidRPr="00B7535F">
        <w:rPr>
          <w:rFonts w:cstheme="minorHAnsi"/>
          <w:b/>
          <w:bCs/>
          <w:sz w:val="24"/>
          <w:szCs w:val="24"/>
        </w:rPr>
        <w:t>Cible :</w:t>
      </w:r>
      <w:r>
        <w:rPr>
          <w:rFonts w:cstheme="minorHAnsi"/>
          <w:sz w:val="24"/>
          <w:szCs w:val="24"/>
        </w:rPr>
        <w:t xml:space="preserve"> </w:t>
      </w:r>
      <w:r w:rsidR="00B257A8">
        <w:rPr>
          <w:rFonts w:cstheme="minorHAnsi"/>
          <w:sz w:val="24"/>
          <w:szCs w:val="24"/>
        </w:rPr>
        <w:t>La formation proposée par la DU cible aujourd’hui </w:t>
      </w:r>
      <w:r w:rsidR="00E72365">
        <w:rPr>
          <w:rFonts w:cstheme="minorHAnsi"/>
          <w:sz w:val="24"/>
          <w:szCs w:val="24"/>
        </w:rPr>
        <w:t xml:space="preserve">essentiellement </w:t>
      </w:r>
      <w:r w:rsidR="00E72365" w:rsidRPr="00E72365">
        <w:rPr>
          <w:rFonts w:cstheme="minorHAnsi"/>
          <w:sz w:val="24"/>
          <w:szCs w:val="24"/>
        </w:rPr>
        <w:t>les p</w:t>
      </w:r>
      <w:r w:rsidR="00E72365" w:rsidRPr="00E72365">
        <w:rPr>
          <w:rFonts w:cstheme="minorHAnsi"/>
          <w:sz w:val="24"/>
          <w:szCs w:val="24"/>
        </w:rPr>
        <w:t>rofessionnel</w:t>
      </w:r>
      <w:r w:rsidR="00E72365" w:rsidRPr="00E72365">
        <w:rPr>
          <w:rFonts w:cstheme="minorHAnsi"/>
          <w:sz w:val="24"/>
          <w:szCs w:val="24"/>
        </w:rPr>
        <w:t>s</w:t>
      </w:r>
      <w:r w:rsidR="00E72365" w:rsidRPr="00E72365">
        <w:rPr>
          <w:rFonts w:cstheme="minorHAnsi"/>
          <w:sz w:val="24"/>
          <w:szCs w:val="24"/>
        </w:rPr>
        <w:t xml:space="preserve"> de santé </w:t>
      </w:r>
      <w:r w:rsidR="00E72365" w:rsidRPr="00E72365">
        <w:rPr>
          <w:rFonts w:cstheme="minorHAnsi"/>
          <w:sz w:val="24"/>
          <w:szCs w:val="24"/>
        </w:rPr>
        <w:t>ou du médico-social en exercic</w:t>
      </w:r>
      <w:r>
        <w:rPr>
          <w:rFonts w:cstheme="minorHAnsi"/>
          <w:sz w:val="24"/>
          <w:szCs w:val="24"/>
        </w:rPr>
        <w:t>e</w:t>
      </w:r>
      <w:r w:rsidR="00E72365">
        <w:rPr>
          <w:rFonts w:cstheme="minorHAnsi"/>
          <w:sz w:val="24"/>
          <w:szCs w:val="24"/>
        </w:rPr>
        <w:t> :</w:t>
      </w:r>
    </w:p>
    <w:p w14:paraId="4A297AF4" w14:textId="205A9619" w:rsidR="00E72365" w:rsidRDefault="00E72365" w:rsidP="00A90C53">
      <w:pPr>
        <w:pStyle w:val="Paragraphedeliste"/>
        <w:numPr>
          <w:ilvl w:val="0"/>
          <w:numId w:val="1"/>
        </w:numPr>
        <w:spacing w:after="0"/>
        <w:jc w:val="both"/>
        <w:rPr>
          <w:rFonts w:cstheme="minorHAnsi"/>
          <w:sz w:val="24"/>
          <w:szCs w:val="24"/>
        </w:rPr>
      </w:pPr>
      <w:r w:rsidRPr="00E72365">
        <w:rPr>
          <w:rFonts w:cstheme="minorHAnsi"/>
          <w:sz w:val="24"/>
          <w:szCs w:val="24"/>
        </w:rPr>
        <w:t xml:space="preserve">Infirmiers </w:t>
      </w:r>
      <w:r>
        <w:rPr>
          <w:rFonts w:cstheme="minorHAnsi"/>
          <w:sz w:val="24"/>
          <w:szCs w:val="24"/>
        </w:rPr>
        <w:t xml:space="preserve">DE </w:t>
      </w:r>
      <w:r w:rsidRPr="00E72365">
        <w:rPr>
          <w:rFonts w:cstheme="minorHAnsi"/>
          <w:sz w:val="24"/>
          <w:szCs w:val="24"/>
        </w:rPr>
        <w:t>surtout</w:t>
      </w:r>
      <w:r>
        <w:rPr>
          <w:rFonts w:cstheme="minorHAnsi"/>
          <w:sz w:val="24"/>
          <w:szCs w:val="24"/>
        </w:rPr>
        <w:t> :</w:t>
      </w:r>
      <w:r w:rsidRPr="00E72365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le besoin d</w:t>
      </w:r>
      <w:r w:rsidR="006B1A09">
        <w:rPr>
          <w:rFonts w:cstheme="minorHAnsi"/>
          <w:sz w:val="24"/>
          <w:szCs w:val="24"/>
        </w:rPr>
        <w:t>e</w:t>
      </w:r>
      <w:r>
        <w:rPr>
          <w:rFonts w:cstheme="minorHAnsi"/>
          <w:sz w:val="24"/>
          <w:szCs w:val="24"/>
        </w:rPr>
        <w:t xml:space="preserve"> formation au sein des établissements de psychiatrie de la région est considérable, non couvert par l’offre actuelle.</w:t>
      </w:r>
    </w:p>
    <w:p w14:paraId="14CC583A" w14:textId="5E6A8819" w:rsidR="00E72365" w:rsidRDefault="00B7535F" w:rsidP="00A90C53">
      <w:pPr>
        <w:pStyle w:val="Paragraphedeliste"/>
        <w:numPr>
          <w:ilvl w:val="0"/>
          <w:numId w:val="1"/>
        </w:numPr>
        <w:spacing w:after="0"/>
        <w:jc w:val="both"/>
        <w:rPr>
          <w:rFonts w:cstheme="minorHAnsi"/>
          <w:sz w:val="24"/>
          <w:szCs w:val="24"/>
        </w:rPr>
      </w:pPr>
      <w:r w:rsidRPr="00E72365">
        <w:rPr>
          <w:rFonts w:cstheme="minorHAnsi"/>
          <w:sz w:val="24"/>
          <w:szCs w:val="24"/>
        </w:rPr>
        <w:t>M</w:t>
      </w:r>
      <w:r w:rsidR="00E72365" w:rsidRPr="00E72365">
        <w:rPr>
          <w:rFonts w:cstheme="minorHAnsi"/>
          <w:sz w:val="24"/>
          <w:szCs w:val="24"/>
        </w:rPr>
        <w:t>ais</w:t>
      </w:r>
      <w:r>
        <w:rPr>
          <w:rFonts w:cstheme="minorHAnsi"/>
          <w:sz w:val="24"/>
          <w:szCs w:val="24"/>
        </w:rPr>
        <w:t xml:space="preserve"> </w:t>
      </w:r>
      <w:r w:rsidR="00E72365" w:rsidRPr="00E72365">
        <w:rPr>
          <w:rFonts w:cstheme="minorHAnsi"/>
          <w:sz w:val="24"/>
          <w:szCs w:val="24"/>
        </w:rPr>
        <w:t xml:space="preserve">aussi </w:t>
      </w:r>
      <w:r w:rsidR="00E72365" w:rsidRPr="00E72365">
        <w:rPr>
          <w:rFonts w:cstheme="minorHAnsi"/>
          <w:sz w:val="24"/>
          <w:szCs w:val="24"/>
        </w:rPr>
        <w:t xml:space="preserve">psychologues, médecins, éducateurs, psychomotriciens, assistante </w:t>
      </w:r>
      <w:proofErr w:type="gramStart"/>
      <w:r w:rsidR="00E72365" w:rsidRPr="00E72365">
        <w:rPr>
          <w:rFonts w:cstheme="minorHAnsi"/>
          <w:sz w:val="24"/>
          <w:szCs w:val="24"/>
        </w:rPr>
        <w:t>sociale,…</w:t>
      </w:r>
      <w:proofErr w:type="gramEnd"/>
      <w:r w:rsidR="00E72365" w:rsidRPr="00E72365">
        <w:rPr>
          <w:rFonts w:cstheme="minorHAnsi"/>
          <w:sz w:val="24"/>
          <w:szCs w:val="24"/>
        </w:rPr>
        <w:t>)</w:t>
      </w:r>
    </w:p>
    <w:p w14:paraId="27C980DE" w14:textId="681C4CA5" w:rsidR="00E72365" w:rsidRPr="00B7535F" w:rsidRDefault="00B7535F" w:rsidP="00A90C53">
      <w:pPr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</w:t>
      </w:r>
      <w:r w:rsidR="00E72365" w:rsidRPr="00B7535F">
        <w:rPr>
          <w:rFonts w:cstheme="minorHAnsi"/>
          <w:sz w:val="24"/>
          <w:szCs w:val="24"/>
        </w:rPr>
        <w:t xml:space="preserve">t accessoirement les </w:t>
      </w:r>
      <w:r w:rsidR="00E72365" w:rsidRPr="00B7535F">
        <w:rPr>
          <w:rFonts w:cstheme="minorHAnsi"/>
          <w:sz w:val="24"/>
          <w:szCs w:val="24"/>
        </w:rPr>
        <w:t xml:space="preserve">étudiants en santé </w:t>
      </w:r>
      <w:r w:rsidRPr="00B7535F">
        <w:rPr>
          <w:rFonts w:cstheme="minorHAnsi"/>
          <w:sz w:val="24"/>
          <w:szCs w:val="24"/>
        </w:rPr>
        <w:t>ou</w:t>
      </w:r>
      <w:r w:rsidR="00E72365" w:rsidRPr="00B7535F">
        <w:rPr>
          <w:rFonts w:cstheme="minorHAnsi"/>
          <w:sz w:val="24"/>
          <w:szCs w:val="24"/>
        </w:rPr>
        <w:t xml:space="preserve"> en psychologie (Licence 3 ou équivalent)</w:t>
      </w:r>
      <w:r w:rsidR="00E72365" w:rsidRPr="00B7535F">
        <w:rPr>
          <w:rFonts w:cstheme="minorHAnsi"/>
          <w:sz w:val="24"/>
          <w:szCs w:val="24"/>
        </w:rPr>
        <w:t>, notamment ceux qui souhaitent poursuivre avec une formation complémentaire</w:t>
      </w:r>
      <w:r w:rsidRPr="00B7535F">
        <w:rPr>
          <w:rFonts w:cstheme="minorHAnsi"/>
          <w:sz w:val="24"/>
          <w:szCs w:val="24"/>
        </w:rPr>
        <w:t xml:space="preserve"> sans passer par un master (ou bien en attendant un master)</w:t>
      </w:r>
      <w:r w:rsidR="00E72365" w:rsidRPr="00B7535F">
        <w:rPr>
          <w:rFonts w:cstheme="minorHAnsi"/>
          <w:sz w:val="24"/>
          <w:szCs w:val="24"/>
        </w:rPr>
        <w:t>.</w:t>
      </w:r>
    </w:p>
    <w:p w14:paraId="56B24464" w14:textId="529ACC28" w:rsidR="00E72365" w:rsidRPr="00B7535F" w:rsidRDefault="00B7535F" w:rsidP="00FA5724">
      <w:pPr>
        <w:jc w:val="both"/>
        <w:rPr>
          <w:rFonts w:cstheme="minorHAnsi"/>
          <w:sz w:val="24"/>
          <w:szCs w:val="24"/>
        </w:rPr>
      </w:pPr>
      <w:r w:rsidRPr="00B7535F">
        <w:rPr>
          <w:rFonts w:cstheme="minorHAnsi"/>
          <w:b/>
          <w:bCs/>
          <w:sz w:val="24"/>
          <w:szCs w:val="24"/>
        </w:rPr>
        <w:t>Contenu</w:t>
      </w:r>
      <w:r w:rsidR="00E72365">
        <w:rPr>
          <w:rFonts w:cstheme="minorHAnsi"/>
          <w:sz w:val="24"/>
          <w:szCs w:val="24"/>
        </w:rPr>
        <w:t> :</w:t>
      </w:r>
      <w:r w:rsidR="00E72365" w:rsidRPr="00B7535F">
        <w:rPr>
          <w:rFonts w:cstheme="minorHAnsi"/>
          <w:sz w:val="24"/>
          <w:szCs w:val="24"/>
        </w:rPr>
        <w:t xml:space="preserve"> nous aimerions apporter </w:t>
      </w:r>
      <w:r w:rsidR="00E72365" w:rsidRPr="00B7535F">
        <w:rPr>
          <w:rFonts w:cstheme="minorHAnsi"/>
          <w:sz w:val="24"/>
          <w:szCs w:val="24"/>
        </w:rPr>
        <w:t xml:space="preserve">un socle de connaissances essentielles en psychiatrie, </w:t>
      </w:r>
      <w:r w:rsidR="00E72365" w:rsidRPr="00B7535F">
        <w:rPr>
          <w:rFonts w:cstheme="minorHAnsi"/>
          <w:sz w:val="24"/>
          <w:szCs w:val="24"/>
        </w:rPr>
        <w:t>en insistant</w:t>
      </w:r>
      <w:r w:rsidR="00E72365" w:rsidRPr="00B7535F">
        <w:rPr>
          <w:rFonts w:cstheme="minorHAnsi"/>
          <w:sz w:val="24"/>
          <w:szCs w:val="24"/>
        </w:rPr>
        <w:t xml:space="preserve"> sur les mécanismes psychopathologiques des troubles mentaux et les perturbations cognitives qui y sont présentes</w:t>
      </w:r>
      <w:r w:rsidR="00E72365" w:rsidRPr="00B7535F"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sz w:val="24"/>
          <w:szCs w:val="24"/>
        </w:rPr>
        <w:t>Les aspects cliniques et thérapeutiques seront enseignés par des médecins confirmés, experts d</w:t>
      </w:r>
      <w:r w:rsidR="00A90C53">
        <w:rPr>
          <w:rFonts w:cstheme="minorHAnsi"/>
          <w:sz w:val="24"/>
          <w:szCs w:val="24"/>
        </w:rPr>
        <w:t>ans leur</w:t>
      </w:r>
      <w:r>
        <w:rPr>
          <w:rFonts w:cstheme="minorHAnsi"/>
          <w:sz w:val="24"/>
          <w:szCs w:val="24"/>
        </w:rPr>
        <w:t xml:space="preserve"> domaine, </w:t>
      </w:r>
      <w:r w:rsidR="00A90C53">
        <w:rPr>
          <w:rFonts w:cstheme="minorHAnsi"/>
          <w:sz w:val="24"/>
          <w:szCs w:val="24"/>
        </w:rPr>
        <w:t>en lien avec des éclairages en</w:t>
      </w:r>
      <w:r w:rsidR="00E72365" w:rsidRPr="00B7535F">
        <w:rPr>
          <w:rFonts w:cstheme="minorHAnsi"/>
          <w:sz w:val="24"/>
          <w:szCs w:val="24"/>
        </w:rPr>
        <w:t xml:space="preserve"> psychologie</w:t>
      </w:r>
      <w:r w:rsidR="00A90C53">
        <w:rPr>
          <w:rFonts w:cstheme="minorHAnsi"/>
          <w:sz w:val="24"/>
          <w:szCs w:val="24"/>
        </w:rPr>
        <w:t>,</w:t>
      </w:r>
      <w:r w:rsidR="00E72365" w:rsidRPr="00B7535F">
        <w:rPr>
          <w:rFonts w:cstheme="minorHAnsi"/>
          <w:sz w:val="24"/>
          <w:szCs w:val="24"/>
        </w:rPr>
        <w:t xml:space="preserve"> </w:t>
      </w:r>
      <w:r w:rsidR="00A90C53">
        <w:rPr>
          <w:rFonts w:cstheme="minorHAnsi"/>
          <w:sz w:val="24"/>
          <w:szCs w:val="24"/>
        </w:rPr>
        <w:t>lorsque cela est pertinent, apportés</w:t>
      </w:r>
      <w:r w:rsidR="00E72365" w:rsidRPr="00B7535F">
        <w:rPr>
          <w:rFonts w:cstheme="minorHAnsi"/>
          <w:sz w:val="24"/>
          <w:szCs w:val="24"/>
        </w:rPr>
        <w:t xml:space="preserve"> par les psychologues du service ou du laboratoire C2S (UR 6291)</w:t>
      </w:r>
      <w:r w:rsidR="00E72365" w:rsidRPr="00B7535F">
        <w:rPr>
          <w:rFonts w:cstheme="minorHAnsi"/>
          <w:sz w:val="24"/>
          <w:szCs w:val="24"/>
        </w:rPr>
        <w:t xml:space="preserve">, </w:t>
      </w:r>
      <w:r w:rsidR="00E72365" w:rsidRPr="00B7535F">
        <w:rPr>
          <w:rFonts w:cstheme="minorHAnsi"/>
          <w:sz w:val="24"/>
          <w:szCs w:val="24"/>
        </w:rPr>
        <w:t xml:space="preserve">avec qui la collaboration est très forte. Nous </w:t>
      </w:r>
      <w:r>
        <w:rPr>
          <w:rFonts w:cstheme="minorHAnsi"/>
          <w:sz w:val="24"/>
          <w:szCs w:val="24"/>
        </w:rPr>
        <w:t>développerons</w:t>
      </w:r>
      <w:r w:rsidR="00E72365" w:rsidRPr="00B7535F">
        <w:rPr>
          <w:rFonts w:cstheme="minorHAnsi"/>
          <w:sz w:val="24"/>
          <w:szCs w:val="24"/>
        </w:rPr>
        <w:t xml:space="preserve"> également</w:t>
      </w:r>
      <w:r w:rsidR="00E72365" w:rsidRPr="00B7535F">
        <w:rPr>
          <w:rFonts w:cstheme="minorHAnsi"/>
          <w:sz w:val="24"/>
          <w:szCs w:val="24"/>
        </w:rPr>
        <w:t xml:space="preserve"> les différentes modalités thérapeutiques aujourd’hui utilis</w:t>
      </w:r>
      <w:r>
        <w:rPr>
          <w:rFonts w:cstheme="minorHAnsi"/>
          <w:sz w:val="24"/>
          <w:szCs w:val="24"/>
        </w:rPr>
        <w:t>é</w:t>
      </w:r>
      <w:r w:rsidR="00E72365" w:rsidRPr="00B7535F">
        <w:rPr>
          <w:rFonts w:cstheme="minorHAnsi"/>
          <w:sz w:val="24"/>
          <w:szCs w:val="24"/>
        </w:rPr>
        <w:t>es dans le champ de la santé mentale.</w:t>
      </w:r>
      <w:r>
        <w:rPr>
          <w:rFonts w:cstheme="minorHAnsi"/>
          <w:sz w:val="24"/>
          <w:szCs w:val="24"/>
        </w:rPr>
        <w:t xml:space="preserve"> Le programme a donc été revu, avec un volume horaire de 80 h au total.</w:t>
      </w:r>
    </w:p>
    <w:p w14:paraId="2A083078" w14:textId="68634B67" w:rsidR="00D969C9" w:rsidRPr="00D969C9" w:rsidRDefault="00D969C9" w:rsidP="00FA5724">
      <w:pPr>
        <w:spacing w:after="0"/>
        <w:jc w:val="both"/>
        <w:rPr>
          <w:rFonts w:cstheme="minorHAnsi"/>
          <w:sz w:val="24"/>
          <w:szCs w:val="24"/>
        </w:rPr>
      </w:pPr>
      <w:r w:rsidRPr="00D969C9">
        <w:rPr>
          <w:rFonts w:cstheme="minorHAnsi"/>
          <w:sz w:val="24"/>
          <w:szCs w:val="24"/>
        </w:rPr>
        <w:t xml:space="preserve">Les </w:t>
      </w:r>
      <w:r w:rsidR="00B7535F" w:rsidRPr="00B7535F">
        <w:rPr>
          <w:rFonts w:cstheme="minorHAnsi"/>
          <w:sz w:val="24"/>
          <w:szCs w:val="24"/>
        </w:rPr>
        <w:t xml:space="preserve">autres </w:t>
      </w:r>
      <w:r w:rsidRPr="00D969C9">
        <w:rPr>
          <w:rFonts w:cstheme="minorHAnsi"/>
          <w:sz w:val="24"/>
          <w:szCs w:val="24"/>
        </w:rPr>
        <w:t>changements par rapport à la maquette précédente sont les suivants</w:t>
      </w:r>
      <w:r w:rsidR="00A90C53">
        <w:rPr>
          <w:rFonts w:cstheme="minorHAnsi"/>
          <w:sz w:val="24"/>
          <w:szCs w:val="24"/>
        </w:rPr>
        <w:t xml:space="preserve"> </w:t>
      </w:r>
      <w:r w:rsidRPr="00D969C9">
        <w:rPr>
          <w:rFonts w:cstheme="minorHAnsi"/>
          <w:sz w:val="24"/>
          <w:szCs w:val="24"/>
        </w:rPr>
        <w:t>:</w:t>
      </w:r>
    </w:p>
    <w:p w14:paraId="17383C25" w14:textId="77777777" w:rsidR="00D969C9" w:rsidRPr="00D969C9" w:rsidRDefault="00D969C9" w:rsidP="00FA572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969C9">
        <w:rPr>
          <w:rFonts w:cstheme="minorHAnsi"/>
          <w:sz w:val="24"/>
          <w:szCs w:val="24"/>
        </w:rPr>
        <w:t xml:space="preserve"> -une </w:t>
      </w:r>
      <w:proofErr w:type="spellStart"/>
      <w:r w:rsidRPr="00D969C9">
        <w:rPr>
          <w:rFonts w:cstheme="minorHAnsi"/>
          <w:sz w:val="24"/>
          <w:szCs w:val="24"/>
        </w:rPr>
        <w:t>co</w:t>
      </w:r>
      <w:proofErr w:type="spellEnd"/>
      <w:r w:rsidRPr="00D969C9">
        <w:rPr>
          <w:rFonts w:cstheme="minorHAnsi"/>
          <w:sz w:val="24"/>
          <w:szCs w:val="24"/>
        </w:rPr>
        <w:t xml:space="preserve">-coordination avec Mme Audrey HENRY (maitre de </w:t>
      </w:r>
      <w:proofErr w:type="gramStart"/>
      <w:r w:rsidRPr="00D969C9">
        <w:rPr>
          <w:rFonts w:cstheme="minorHAnsi"/>
          <w:sz w:val="24"/>
          <w:szCs w:val="24"/>
        </w:rPr>
        <w:t>conférence</w:t>
      </w:r>
      <w:proofErr w:type="gramEnd"/>
      <w:r w:rsidRPr="00D969C9">
        <w:rPr>
          <w:rFonts w:cstheme="minorHAnsi"/>
          <w:sz w:val="24"/>
          <w:szCs w:val="24"/>
        </w:rPr>
        <w:t xml:space="preserve"> en psychologie)</w:t>
      </w:r>
    </w:p>
    <w:p w14:paraId="63681508" w14:textId="17EFDFA4" w:rsidR="00D969C9" w:rsidRPr="00D969C9" w:rsidRDefault="00D969C9" w:rsidP="00FA572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969C9">
        <w:rPr>
          <w:rFonts w:cstheme="minorHAnsi"/>
          <w:sz w:val="24"/>
          <w:szCs w:val="24"/>
        </w:rPr>
        <w:t xml:space="preserve">- une évaluation sous la forme d'un mémoire et non </w:t>
      </w:r>
      <w:r w:rsidR="00A90C53">
        <w:rPr>
          <w:rFonts w:cstheme="minorHAnsi"/>
          <w:sz w:val="24"/>
          <w:szCs w:val="24"/>
        </w:rPr>
        <w:t xml:space="preserve">plus </w:t>
      </w:r>
      <w:r w:rsidRPr="00D969C9">
        <w:rPr>
          <w:rFonts w:cstheme="minorHAnsi"/>
          <w:sz w:val="24"/>
          <w:szCs w:val="24"/>
        </w:rPr>
        <w:t>d'une épreuve écrite terminale.</w:t>
      </w:r>
    </w:p>
    <w:p w14:paraId="2AFBB996" w14:textId="2D1644C8" w:rsidR="00D969C9" w:rsidRPr="00D969C9" w:rsidRDefault="00D969C9" w:rsidP="00FA572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969C9">
        <w:rPr>
          <w:rFonts w:cstheme="minorHAnsi"/>
          <w:sz w:val="24"/>
          <w:szCs w:val="24"/>
        </w:rPr>
        <w:t>- les droits d'inscription que nous aimerions augmenter (ils étaient historiquement très bas)</w:t>
      </w:r>
      <w:r w:rsidR="00A90C53">
        <w:rPr>
          <w:rFonts w:cstheme="minorHAnsi"/>
          <w:sz w:val="24"/>
          <w:szCs w:val="24"/>
        </w:rPr>
        <w:t>.</w:t>
      </w:r>
    </w:p>
    <w:p w14:paraId="7D038925" w14:textId="7C34D194" w:rsidR="00D969C9" w:rsidRPr="00B7535F" w:rsidRDefault="00D969C9" w:rsidP="00A90C53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sectPr w:rsidR="00D969C9" w:rsidRPr="00B753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495DCE"/>
    <w:multiLevelType w:val="hybridMultilevel"/>
    <w:tmpl w:val="4302F974"/>
    <w:lvl w:ilvl="0" w:tplc="DB5E5E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9311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9C9"/>
    <w:rsid w:val="00370B7B"/>
    <w:rsid w:val="006B1A09"/>
    <w:rsid w:val="00A90C53"/>
    <w:rsid w:val="00B257A8"/>
    <w:rsid w:val="00B7535F"/>
    <w:rsid w:val="00D070E7"/>
    <w:rsid w:val="00D969C9"/>
    <w:rsid w:val="00E034C7"/>
    <w:rsid w:val="00E72365"/>
    <w:rsid w:val="00FA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A1922"/>
  <w15:chartTrackingRefBased/>
  <w15:docId w15:val="{7C818EC1-AF14-41DE-A674-6D7E1F1E4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34C7"/>
  </w:style>
  <w:style w:type="paragraph" w:styleId="Titre1">
    <w:name w:val="heading 1"/>
    <w:basedOn w:val="Normal"/>
    <w:next w:val="Normal"/>
    <w:link w:val="Titre1Car"/>
    <w:uiPriority w:val="9"/>
    <w:qFormat/>
    <w:rsid w:val="00D969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6E9400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D969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6E9400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D969C9"/>
    <w:pPr>
      <w:keepNext/>
      <w:keepLines/>
      <w:spacing w:before="160" w:after="80"/>
      <w:outlineLvl w:val="2"/>
    </w:pPr>
    <w:rPr>
      <w:rFonts w:eastAsiaTheme="majorEastAsia" w:cstheme="majorBidi"/>
      <w:color w:val="6E9400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D969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6E9400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D969C9"/>
    <w:pPr>
      <w:keepNext/>
      <w:keepLines/>
      <w:spacing w:before="80" w:after="40"/>
      <w:outlineLvl w:val="4"/>
    </w:pPr>
    <w:rPr>
      <w:rFonts w:eastAsiaTheme="majorEastAsia" w:cstheme="majorBidi"/>
      <w:color w:val="6E9400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969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969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969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969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969C9"/>
    <w:rPr>
      <w:rFonts w:asciiTheme="majorHAnsi" w:eastAsiaTheme="majorEastAsia" w:hAnsiTheme="majorHAnsi" w:cstheme="majorBidi"/>
      <w:color w:val="6E9400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D969C9"/>
    <w:rPr>
      <w:rFonts w:asciiTheme="majorHAnsi" w:eastAsiaTheme="majorEastAsia" w:hAnsiTheme="majorHAnsi" w:cstheme="majorBidi"/>
      <w:color w:val="6E9400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D969C9"/>
    <w:rPr>
      <w:rFonts w:eastAsiaTheme="majorEastAsia" w:cstheme="majorBidi"/>
      <w:color w:val="6E9400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D969C9"/>
    <w:rPr>
      <w:rFonts w:eastAsiaTheme="majorEastAsia" w:cstheme="majorBidi"/>
      <w:i/>
      <w:iCs/>
      <w:color w:val="6E9400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D969C9"/>
    <w:rPr>
      <w:rFonts w:eastAsiaTheme="majorEastAsia" w:cstheme="majorBidi"/>
      <w:color w:val="6E9400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D969C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D969C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D969C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D969C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D969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969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969C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D969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D969C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D969C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D969C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D969C9"/>
    <w:rPr>
      <w:i/>
      <w:iCs/>
      <w:color w:val="6E9400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969C9"/>
    <w:pPr>
      <w:pBdr>
        <w:top w:val="single" w:sz="4" w:space="10" w:color="6E9400" w:themeColor="accent1" w:themeShade="BF"/>
        <w:bottom w:val="single" w:sz="4" w:space="10" w:color="6E9400" w:themeColor="accent1" w:themeShade="BF"/>
      </w:pBdr>
      <w:spacing w:before="360" w:after="360"/>
      <w:ind w:left="864" w:right="864"/>
      <w:jc w:val="center"/>
    </w:pPr>
    <w:rPr>
      <w:i/>
      <w:iCs/>
      <w:color w:val="6E9400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969C9"/>
    <w:rPr>
      <w:i/>
      <w:iCs/>
      <w:color w:val="6E9400" w:themeColor="accent1" w:themeShade="BF"/>
    </w:rPr>
  </w:style>
  <w:style w:type="character" w:styleId="Rfrenceintense">
    <w:name w:val="Intense Reference"/>
    <w:basedOn w:val="Policepardfaut"/>
    <w:uiPriority w:val="32"/>
    <w:qFormat/>
    <w:rsid w:val="00D969C9"/>
    <w:rPr>
      <w:b/>
      <w:bCs/>
      <w:smallCaps/>
      <w:color w:val="6E9400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E723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560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4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0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8DFDCF31E63E4FA0AF0D134973F296" ma:contentTypeVersion="13" ma:contentTypeDescription="Crée un document." ma:contentTypeScope="" ma:versionID="bafe2a112d5f1a270afb30e942a3d9a2">
  <xsd:schema xmlns:xsd="http://www.w3.org/2001/XMLSchema" xmlns:xs="http://www.w3.org/2001/XMLSchema" xmlns:p="http://schemas.microsoft.com/office/2006/metadata/properties" xmlns:ns2="70e11ee4-5820-4e44-a7d5-d5b7998006fb" xmlns:ns3="f43a2275-0da8-4cb7-9c6d-18e936da6776" targetNamespace="http://schemas.microsoft.com/office/2006/metadata/properties" ma:root="true" ma:fieldsID="0d32a231693d6b6c46377a69611fa259" ns2:_="" ns3:_="">
    <xsd:import namespace="70e11ee4-5820-4e44-a7d5-d5b7998006fb"/>
    <xsd:import namespace="f43a2275-0da8-4cb7-9c6d-18e936da67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e11ee4-5820-4e44-a7d5-d5b7998006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9463c496-16f3-45e4-b326-2a1a88d7a9d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3a2275-0da8-4cb7-9c6d-18e936da677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37fde9bb-d9e2-4cb9-9747-00f0b7c4f723}" ma:internalName="TaxCatchAll" ma:showField="CatchAllData" ma:web="f43a2275-0da8-4cb7-9c6d-18e936da677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9D4A39-1D2D-4528-9B0E-DC7FAD8A89F5}"/>
</file>

<file path=customXml/itemProps2.xml><?xml version="1.0" encoding="utf-8"?>
<ds:datastoreItem xmlns:ds="http://schemas.openxmlformats.org/officeDocument/2006/customXml" ds:itemID="{D305567C-DE32-45CE-805C-B61A693225E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435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ARTHUR</dc:creator>
  <cp:keywords/>
  <dc:description/>
  <cp:lastModifiedBy>ARTHUR</cp:lastModifiedBy>
  <cp:revision>3</cp:revision>
  <dcterms:created xsi:type="dcterms:W3CDTF">2024-05-14T19:53:00Z</dcterms:created>
  <dcterms:modified xsi:type="dcterms:W3CDTF">2024-05-14T20:56:00Z</dcterms:modified>
</cp:coreProperties>
</file>